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993DF" w14:textId="6208A8C8" w:rsidR="00F5224B" w:rsidRPr="005F3A89" w:rsidRDefault="00B81D20" w:rsidP="005F3A89">
      <w:pPr>
        <w:spacing w:after="0" w:line="360" w:lineRule="auto"/>
        <w:jc w:val="right"/>
        <w:rPr>
          <w:rFonts w:ascii="Montserrat" w:hAnsi="Montserrat"/>
        </w:rPr>
      </w:pPr>
      <w:r w:rsidRPr="005F3A89">
        <w:rPr>
          <w:rFonts w:ascii="Montserrat" w:hAnsi="Montserrat"/>
        </w:rPr>
        <w:t xml:space="preserve">Poznań, </w:t>
      </w:r>
      <w:r w:rsidR="00B639F5">
        <w:rPr>
          <w:rFonts w:ascii="Montserrat" w:hAnsi="Montserrat"/>
        </w:rPr>
        <w:t>15</w:t>
      </w:r>
      <w:r w:rsidRPr="005F3A89">
        <w:rPr>
          <w:rFonts w:ascii="Montserrat" w:hAnsi="Montserrat"/>
        </w:rPr>
        <w:t xml:space="preserve"> </w:t>
      </w:r>
      <w:r w:rsidR="00ED0A93" w:rsidRPr="005F3A89">
        <w:rPr>
          <w:rFonts w:ascii="Montserrat" w:hAnsi="Montserrat"/>
        </w:rPr>
        <w:t>października</w:t>
      </w:r>
      <w:r w:rsidRPr="005F3A89">
        <w:rPr>
          <w:rFonts w:ascii="Montserrat" w:hAnsi="Montserrat"/>
        </w:rPr>
        <w:t xml:space="preserve"> 2024 r.</w:t>
      </w:r>
    </w:p>
    <w:p w14:paraId="2B9993E0" w14:textId="77777777" w:rsidR="00F5224B" w:rsidRPr="005F3A89" w:rsidRDefault="00F5224B" w:rsidP="005F3A89">
      <w:pPr>
        <w:spacing w:after="0" w:line="36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2B9993E1" w14:textId="642C49C4" w:rsidR="00F5224B" w:rsidRPr="005F3A89" w:rsidRDefault="00ED0A93" w:rsidP="005F3A89">
      <w:pPr>
        <w:spacing w:after="0" w:line="36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5F3A89">
        <w:rPr>
          <w:rFonts w:ascii="Montserrat" w:hAnsi="Montserrat"/>
          <w:b/>
          <w:bCs/>
          <w:sz w:val="24"/>
          <w:szCs w:val="24"/>
        </w:rPr>
        <w:t>Zwrotka jako pierwszy operator systemu kaucyjnego w Polsce korzysta z bazy GS1</w:t>
      </w:r>
    </w:p>
    <w:p w14:paraId="2B9993E2" w14:textId="77777777" w:rsidR="00F5224B" w:rsidRPr="005F3A89" w:rsidRDefault="00F5224B" w:rsidP="00B639F5">
      <w:pPr>
        <w:spacing w:after="0"/>
        <w:jc w:val="center"/>
        <w:rPr>
          <w:rFonts w:ascii="Montserrat" w:hAnsi="Montserrat"/>
          <w:b/>
          <w:bCs/>
          <w:sz w:val="24"/>
          <w:szCs w:val="24"/>
        </w:rPr>
      </w:pPr>
    </w:p>
    <w:p w14:paraId="07FDEFC3" w14:textId="0AF1D5F7" w:rsidR="00ED0A93" w:rsidRDefault="008F7516" w:rsidP="005F3A89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Krajowy System Kaucyjny Z</w:t>
      </w:r>
      <w:r w:rsidR="00ED0A93" w:rsidRPr="005F3A89">
        <w:rPr>
          <w:rFonts w:ascii="Montserrat" w:hAnsi="Montserrat"/>
          <w:b/>
          <w:bCs/>
          <w:sz w:val="20"/>
          <w:szCs w:val="20"/>
        </w:rPr>
        <w:t>wrotka</w:t>
      </w:r>
      <w:r w:rsidR="00241961" w:rsidRPr="005F3A89">
        <w:rPr>
          <w:rFonts w:ascii="Montserrat" w:hAnsi="Montserrat"/>
          <w:b/>
          <w:bCs/>
          <w:sz w:val="20"/>
          <w:szCs w:val="20"/>
        </w:rPr>
        <w:t xml:space="preserve"> </w:t>
      </w:r>
      <w:r w:rsidRPr="005F3A89">
        <w:rPr>
          <w:rFonts w:ascii="Montserrat" w:hAnsi="Montserrat"/>
          <w:b/>
          <w:bCs/>
          <w:sz w:val="20"/>
          <w:szCs w:val="20"/>
        </w:rPr>
        <w:t>pioniersko wykorzystuj</w:t>
      </w:r>
      <w:r>
        <w:rPr>
          <w:rFonts w:ascii="Montserrat" w:hAnsi="Montserrat"/>
          <w:b/>
          <w:bCs/>
          <w:sz w:val="20"/>
          <w:szCs w:val="20"/>
        </w:rPr>
        <w:t xml:space="preserve">e </w:t>
      </w:r>
      <w:r w:rsidRPr="005F3A89">
        <w:rPr>
          <w:rFonts w:ascii="Montserrat" w:hAnsi="Montserrat"/>
          <w:b/>
          <w:bCs/>
          <w:sz w:val="20"/>
          <w:szCs w:val="20"/>
        </w:rPr>
        <w:t xml:space="preserve">bazę danych </w:t>
      </w:r>
      <w:r>
        <w:rPr>
          <w:rFonts w:ascii="Montserrat" w:hAnsi="Montserrat"/>
          <w:b/>
          <w:bCs/>
          <w:sz w:val="20"/>
          <w:szCs w:val="20"/>
        </w:rPr>
        <w:t>„</w:t>
      </w:r>
      <w:r w:rsidRPr="005F3A89">
        <w:rPr>
          <w:rFonts w:ascii="Montserrat" w:hAnsi="Montserrat"/>
          <w:b/>
          <w:bCs/>
          <w:sz w:val="20"/>
          <w:szCs w:val="20"/>
        </w:rPr>
        <w:t>Moje GS1</w:t>
      </w:r>
      <w:r>
        <w:rPr>
          <w:rFonts w:ascii="Montserrat" w:hAnsi="Montserrat"/>
          <w:b/>
          <w:bCs/>
          <w:sz w:val="20"/>
          <w:szCs w:val="20"/>
        </w:rPr>
        <w:t xml:space="preserve">” i </w:t>
      </w:r>
      <w:r w:rsidR="00ED0A93" w:rsidRPr="005F3A89">
        <w:rPr>
          <w:rFonts w:ascii="Montserrat" w:hAnsi="Montserrat"/>
          <w:b/>
          <w:bCs/>
          <w:sz w:val="20"/>
          <w:szCs w:val="20"/>
        </w:rPr>
        <w:t xml:space="preserve">wyznacza nowy standard w </w:t>
      </w:r>
      <w:r w:rsidR="00687F03" w:rsidRPr="005F3A89">
        <w:rPr>
          <w:rFonts w:ascii="Montserrat" w:hAnsi="Montserrat"/>
          <w:b/>
          <w:bCs/>
          <w:sz w:val="20"/>
          <w:szCs w:val="20"/>
        </w:rPr>
        <w:t>branży</w:t>
      </w:r>
      <w:r>
        <w:rPr>
          <w:rFonts w:ascii="Montserrat" w:hAnsi="Montserrat"/>
          <w:b/>
          <w:bCs/>
          <w:sz w:val="20"/>
          <w:szCs w:val="20"/>
        </w:rPr>
        <w:t>.</w:t>
      </w:r>
      <w:r w:rsidR="00DF1998">
        <w:rPr>
          <w:rFonts w:ascii="Montserrat" w:hAnsi="Montserrat"/>
          <w:b/>
          <w:bCs/>
          <w:sz w:val="20"/>
          <w:szCs w:val="20"/>
        </w:rPr>
        <w:t xml:space="preserve"> </w:t>
      </w:r>
      <w:r w:rsidR="00ED0A93" w:rsidRPr="005F3A89">
        <w:rPr>
          <w:rFonts w:ascii="Montserrat" w:hAnsi="Montserrat"/>
          <w:b/>
          <w:bCs/>
          <w:sz w:val="20"/>
          <w:szCs w:val="20"/>
        </w:rPr>
        <w:t xml:space="preserve">Dzięki wsparciu globalnych </w:t>
      </w:r>
      <w:r w:rsidR="005F3A89" w:rsidRPr="005F3A89">
        <w:rPr>
          <w:rFonts w:ascii="Montserrat" w:hAnsi="Montserrat"/>
          <w:b/>
          <w:bCs/>
          <w:sz w:val="20"/>
          <w:szCs w:val="20"/>
        </w:rPr>
        <w:t>norm</w:t>
      </w:r>
      <w:r w:rsidR="00ED0A93" w:rsidRPr="005F3A89">
        <w:rPr>
          <w:rFonts w:ascii="Montserrat" w:hAnsi="Montserrat"/>
          <w:b/>
          <w:bCs/>
          <w:sz w:val="20"/>
          <w:szCs w:val="20"/>
        </w:rPr>
        <w:t xml:space="preserve"> GS1, proces zwrotu opakowań </w:t>
      </w:r>
      <w:r w:rsidR="00687F03" w:rsidRPr="005F3A89">
        <w:rPr>
          <w:rFonts w:ascii="Montserrat" w:hAnsi="Montserrat"/>
          <w:b/>
          <w:bCs/>
          <w:sz w:val="20"/>
          <w:szCs w:val="20"/>
        </w:rPr>
        <w:t>będzie</w:t>
      </w:r>
      <w:r w:rsidR="00ED0A93" w:rsidRPr="005F3A89">
        <w:rPr>
          <w:rFonts w:ascii="Montserrat" w:hAnsi="Montserrat"/>
          <w:b/>
          <w:bCs/>
          <w:sz w:val="20"/>
          <w:szCs w:val="20"/>
        </w:rPr>
        <w:t xml:space="preserve"> </w:t>
      </w:r>
      <w:r w:rsidR="00241961" w:rsidRPr="005F3A89">
        <w:rPr>
          <w:rFonts w:ascii="Montserrat" w:hAnsi="Montserrat"/>
          <w:b/>
          <w:bCs/>
          <w:sz w:val="20"/>
          <w:szCs w:val="20"/>
        </w:rPr>
        <w:t xml:space="preserve">oparty o rzetelne dane o produktach, co </w:t>
      </w:r>
      <w:r>
        <w:rPr>
          <w:rFonts w:ascii="Montserrat" w:hAnsi="Montserrat"/>
          <w:b/>
          <w:bCs/>
          <w:sz w:val="20"/>
          <w:szCs w:val="20"/>
        </w:rPr>
        <w:t>jest kluczowe d</w:t>
      </w:r>
      <w:r w:rsidR="00B639F5">
        <w:rPr>
          <w:rFonts w:ascii="Montserrat" w:hAnsi="Montserrat"/>
          <w:b/>
          <w:bCs/>
          <w:sz w:val="20"/>
          <w:szCs w:val="20"/>
        </w:rPr>
        <w:t>la</w:t>
      </w:r>
      <w:r>
        <w:rPr>
          <w:rFonts w:ascii="Montserrat" w:hAnsi="Montserrat"/>
          <w:b/>
          <w:bCs/>
          <w:sz w:val="20"/>
          <w:szCs w:val="20"/>
        </w:rPr>
        <w:t xml:space="preserve"> </w:t>
      </w:r>
      <w:r w:rsidR="00ED0A93" w:rsidRPr="005F3A89">
        <w:rPr>
          <w:rFonts w:ascii="Montserrat" w:hAnsi="Montserrat"/>
          <w:b/>
          <w:bCs/>
          <w:sz w:val="20"/>
          <w:szCs w:val="20"/>
        </w:rPr>
        <w:t>sprawniejsze</w:t>
      </w:r>
      <w:r>
        <w:rPr>
          <w:rFonts w:ascii="Montserrat" w:hAnsi="Montserrat"/>
          <w:b/>
          <w:bCs/>
          <w:sz w:val="20"/>
          <w:szCs w:val="20"/>
        </w:rPr>
        <w:t xml:space="preserve">go </w:t>
      </w:r>
      <w:r w:rsidR="00ED0A93" w:rsidRPr="005F3A89">
        <w:rPr>
          <w:rFonts w:ascii="Montserrat" w:hAnsi="Montserrat"/>
          <w:b/>
          <w:bCs/>
          <w:sz w:val="20"/>
          <w:szCs w:val="20"/>
        </w:rPr>
        <w:t>funkcjonowani</w:t>
      </w:r>
      <w:r w:rsidR="00DF1998">
        <w:rPr>
          <w:rFonts w:ascii="Montserrat" w:hAnsi="Montserrat"/>
          <w:b/>
          <w:bCs/>
          <w:sz w:val="20"/>
          <w:szCs w:val="20"/>
        </w:rPr>
        <w:t>a</w:t>
      </w:r>
      <w:r w:rsidR="00ED0A93" w:rsidRPr="005F3A89">
        <w:rPr>
          <w:rFonts w:ascii="Montserrat" w:hAnsi="Montserrat"/>
          <w:b/>
          <w:bCs/>
          <w:sz w:val="20"/>
          <w:szCs w:val="20"/>
        </w:rPr>
        <w:t xml:space="preserve"> całego systemu.</w:t>
      </w:r>
    </w:p>
    <w:p w14:paraId="6A6C9B0E" w14:textId="77777777" w:rsidR="00B639F5" w:rsidRPr="005F3A89" w:rsidRDefault="00B639F5" w:rsidP="00B639F5">
      <w:pPr>
        <w:spacing w:after="0"/>
        <w:jc w:val="both"/>
        <w:rPr>
          <w:rFonts w:ascii="Montserrat" w:hAnsi="Montserrat"/>
          <w:b/>
          <w:bCs/>
          <w:sz w:val="20"/>
          <w:szCs w:val="20"/>
        </w:rPr>
      </w:pPr>
    </w:p>
    <w:p w14:paraId="451FBC92" w14:textId="2CE09860" w:rsidR="005F3A89" w:rsidRPr="00B639F5" w:rsidRDefault="00286819" w:rsidP="00B639F5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hyperlink r:id="rId7">
        <w:r w:rsidRPr="00B639F5">
          <w:rPr>
            <w:rStyle w:val="Hipercze"/>
            <w:rFonts w:ascii="Montserrat" w:hAnsi="Montserrat"/>
            <w:sz w:val="20"/>
            <w:szCs w:val="20"/>
          </w:rPr>
          <w:t>System kaucyjny</w:t>
        </w:r>
      </w:hyperlink>
      <w:r w:rsidRPr="00B639F5">
        <w:rPr>
          <w:rFonts w:ascii="Montserrat" w:hAnsi="Montserrat"/>
          <w:sz w:val="20"/>
          <w:szCs w:val="20"/>
        </w:rPr>
        <w:t xml:space="preserve"> </w:t>
      </w:r>
      <w:r w:rsidR="005F3A89" w:rsidRPr="00B639F5">
        <w:rPr>
          <w:rFonts w:ascii="Montserrat" w:hAnsi="Montserrat"/>
          <w:sz w:val="20"/>
          <w:szCs w:val="20"/>
        </w:rPr>
        <w:t xml:space="preserve">to mechanizm promujący recykling i ponowne wykorzystanie opakowań. Tworzyć go będą przedsiębiorcy wprowadzający do obrotu napoje w opakowaniach objętych systemem kaucyjnym za pośrednictwem podmiotu reprezentującego (operatora) oraz sklepy, w których oferowane są takie produkty. Przedsiębiorcy </w:t>
      </w:r>
      <w:r w:rsidR="007C358D" w:rsidRPr="00B639F5">
        <w:rPr>
          <w:rFonts w:ascii="Montserrat" w:hAnsi="Montserrat"/>
          <w:sz w:val="20"/>
          <w:szCs w:val="20"/>
        </w:rPr>
        <w:t>ci</w:t>
      </w:r>
      <w:r w:rsidR="008F7516" w:rsidRPr="00B639F5">
        <w:rPr>
          <w:rFonts w:ascii="Montserrat" w:hAnsi="Montserrat"/>
          <w:sz w:val="20"/>
          <w:szCs w:val="20"/>
        </w:rPr>
        <w:t xml:space="preserve"> </w:t>
      </w:r>
      <w:r w:rsidR="005F3A89" w:rsidRPr="00B639F5">
        <w:rPr>
          <w:rFonts w:ascii="Montserrat" w:hAnsi="Montserrat"/>
          <w:sz w:val="20"/>
          <w:szCs w:val="20"/>
        </w:rPr>
        <w:t>zobowiązani będą do umieszczania na opakowaniach</w:t>
      </w:r>
      <w:r w:rsidR="008F7516" w:rsidRPr="00B639F5">
        <w:rPr>
          <w:rFonts w:ascii="Montserrat" w:hAnsi="Montserrat"/>
          <w:sz w:val="20"/>
          <w:szCs w:val="20"/>
        </w:rPr>
        <w:t xml:space="preserve"> informacji</w:t>
      </w:r>
      <w:r w:rsidR="006744DE" w:rsidRPr="00B639F5">
        <w:rPr>
          <w:rFonts w:ascii="Montserrat" w:hAnsi="Montserrat"/>
          <w:sz w:val="20"/>
          <w:szCs w:val="20"/>
        </w:rPr>
        <w:t xml:space="preserve"> o </w:t>
      </w:r>
      <w:r w:rsidR="005F3A89" w:rsidRPr="00B639F5">
        <w:rPr>
          <w:rFonts w:ascii="Montserrat" w:hAnsi="Montserrat"/>
          <w:sz w:val="20"/>
          <w:szCs w:val="20"/>
        </w:rPr>
        <w:t xml:space="preserve">kaucji i </w:t>
      </w:r>
      <w:r w:rsidR="006744DE" w:rsidRPr="00B639F5">
        <w:rPr>
          <w:rFonts w:ascii="Montserrat" w:hAnsi="Montserrat"/>
          <w:sz w:val="20"/>
          <w:szCs w:val="20"/>
        </w:rPr>
        <w:t>jej</w:t>
      </w:r>
      <w:r w:rsidR="005F3A89" w:rsidRPr="00B639F5">
        <w:rPr>
          <w:rFonts w:ascii="Montserrat" w:hAnsi="Montserrat"/>
          <w:sz w:val="20"/>
          <w:szCs w:val="20"/>
        </w:rPr>
        <w:t xml:space="preserve"> wysokości. </w:t>
      </w:r>
      <w:r w:rsidR="1AE9ECA2" w:rsidRPr="00B639F5">
        <w:rPr>
          <w:rFonts w:ascii="Montserrat" w:hAnsi="Montserrat"/>
          <w:sz w:val="20"/>
          <w:szCs w:val="20"/>
        </w:rPr>
        <w:t>K</w:t>
      </w:r>
      <w:r w:rsidR="00DD736E" w:rsidRPr="00B639F5">
        <w:rPr>
          <w:rFonts w:ascii="Montserrat" w:hAnsi="Montserrat"/>
          <w:sz w:val="20"/>
          <w:szCs w:val="20"/>
        </w:rPr>
        <w:t xml:space="preserve">onsumenci </w:t>
      </w:r>
      <w:r w:rsidR="006744DE" w:rsidRPr="00B639F5">
        <w:rPr>
          <w:rFonts w:ascii="Montserrat" w:hAnsi="Montserrat"/>
          <w:sz w:val="20"/>
          <w:szCs w:val="20"/>
        </w:rPr>
        <w:t>za</w:t>
      </w:r>
      <w:r w:rsidR="00DD736E" w:rsidRPr="00B639F5">
        <w:rPr>
          <w:rFonts w:ascii="Montserrat" w:hAnsi="Montserrat"/>
          <w:sz w:val="20"/>
          <w:szCs w:val="20"/>
        </w:rPr>
        <w:t>płacą dodatkową opłatę (kaucję) przy zakupie napojów w opakowaniach objętych systemem</w:t>
      </w:r>
      <w:r w:rsidR="00D66B42" w:rsidRPr="00B639F5">
        <w:rPr>
          <w:rFonts w:ascii="Montserrat" w:hAnsi="Montserrat"/>
          <w:sz w:val="20"/>
          <w:szCs w:val="20"/>
        </w:rPr>
        <w:t xml:space="preserve">. Kaucja jest </w:t>
      </w:r>
      <w:r w:rsidR="00DD736E" w:rsidRPr="00B639F5">
        <w:rPr>
          <w:rFonts w:ascii="Montserrat" w:hAnsi="Montserrat"/>
          <w:sz w:val="20"/>
          <w:szCs w:val="20"/>
        </w:rPr>
        <w:t xml:space="preserve">zwracana, gdy </w:t>
      </w:r>
      <w:r w:rsidR="00D66B42" w:rsidRPr="00B639F5">
        <w:rPr>
          <w:rFonts w:ascii="Montserrat" w:hAnsi="Montserrat"/>
          <w:sz w:val="20"/>
          <w:szCs w:val="20"/>
        </w:rPr>
        <w:t xml:space="preserve">konsument odda </w:t>
      </w:r>
      <w:r w:rsidR="00DD736E" w:rsidRPr="00B639F5">
        <w:rPr>
          <w:rFonts w:ascii="Montserrat" w:hAnsi="Montserrat"/>
          <w:sz w:val="20"/>
          <w:szCs w:val="20"/>
        </w:rPr>
        <w:t>zużyte opakowanie np. butelk</w:t>
      </w:r>
      <w:r w:rsidR="2A3B1825" w:rsidRPr="00B639F5">
        <w:rPr>
          <w:rFonts w:ascii="Montserrat" w:hAnsi="Montserrat"/>
          <w:sz w:val="20"/>
          <w:szCs w:val="20"/>
        </w:rPr>
        <w:t>ę</w:t>
      </w:r>
      <w:r w:rsidR="00DD736E" w:rsidRPr="00B639F5">
        <w:rPr>
          <w:rFonts w:ascii="Montserrat" w:hAnsi="Montserrat"/>
          <w:sz w:val="20"/>
          <w:szCs w:val="20"/>
        </w:rPr>
        <w:t xml:space="preserve"> lub puszk</w:t>
      </w:r>
      <w:r w:rsidR="016E6B84" w:rsidRPr="00B639F5">
        <w:rPr>
          <w:rFonts w:ascii="Montserrat" w:hAnsi="Montserrat"/>
          <w:sz w:val="20"/>
          <w:szCs w:val="20"/>
        </w:rPr>
        <w:t>ę</w:t>
      </w:r>
      <w:r w:rsidR="00DD736E" w:rsidRPr="00B639F5">
        <w:rPr>
          <w:rFonts w:ascii="Montserrat" w:hAnsi="Montserrat"/>
          <w:sz w:val="20"/>
          <w:szCs w:val="20"/>
        </w:rPr>
        <w:t xml:space="preserve"> </w:t>
      </w:r>
      <w:r w:rsidR="00D66B42" w:rsidRPr="00B639F5">
        <w:rPr>
          <w:rFonts w:ascii="Montserrat" w:hAnsi="Montserrat"/>
          <w:sz w:val="20"/>
          <w:szCs w:val="20"/>
        </w:rPr>
        <w:t>do specjalnej maszyny (</w:t>
      </w:r>
      <w:proofErr w:type="spellStart"/>
      <w:r w:rsidR="00D66B42" w:rsidRPr="00B639F5">
        <w:rPr>
          <w:rFonts w:ascii="Montserrat" w:hAnsi="Montserrat"/>
          <w:sz w:val="20"/>
          <w:szCs w:val="20"/>
        </w:rPr>
        <w:t>zwrotkomatu</w:t>
      </w:r>
      <w:proofErr w:type="spellEnd"/>
      <w:r w:rsidR="00D66B42" w:rsidRPr="00B639F5">
        <w:rPr>
          <w:rFonts w:ascii="Montserrat" w:hAnsi="Montserrat"/>
          <w:sz w:val="20"/>
          <w:szCs w:val="20"/>
        </w:rPr>
        <w:t xml:space="preserve">) lub </w:t>
      </w:r>
      <w:r w:rsidR="56C16FB4" w:rsidRPr="00B639F5">
        <w:rPr>
          <w:rFonts w:ascii="Montserrat" w:hAnsi="Montserrat"/>
          <w:sz w:val="20"/>
          <w:szCs w:val="20"/>
        </w:rPr>
        <w:t>w</w:t>
      </w:r>
      <w:r w:rsidR="00DD736E" w:rsidRPr="00B639F5">
        <w:rPr>
          <w:rFonts w:ascii="Montserrat" w:hAnsi="Montserrat"/>
          <w:sz w:val="20"/>
          <w:szCs w:val="20"/>
        </w:rPr>
        <w:t xml:space="preserve"> pun</w:t>
      </w:r>
      <w:r w:rsidR="7553B219" w:rsidRPr="00B639F5">
        <w:rPr>
          <w:rFonts w:ascii="Montserrat" w:hAnsi="Montserrat"/>
          <w:sz w:val="20"/>
          <w:szCs w:val="20"/>
        </w:rPr>
        <w:t xml:space="preserve">kcie </w:t>
      </w:r>
      <w:r w:rsidR="00DD736E" w:rsidRPr="00B639F5">
        <w:rPr>
          <w:rFonts w:ascii="Montserrat" w:hAnsi="Montserrat"/>
          <w:sz w:val="20"/>
          <w:szCs w:val="20"/>
        </w:rPr>
        <w:t>zbiórki</w:t>
      </w:r>
      <w:r w:rsidR="37A20956" w:rsidRPr="00B639F5">
        <w:rPr>
          <w:rFonts w:ascii="Montserrat" w:hAnsi="Montserrat"/>
          <w:sz w:val="20"/>
          <w:szCs w:val="20"/>
        </w:rPr>
        <w:t xml:space="preserve"> </w:t>
      </w:r>
      <w:r w:rsidR="00D66B42" w:rsidRPr="00B639F5">
        <w:rPr>
          <w:rFonts w:ascii="Montserrat" w:hAnsi="Montserrat"/>
          <w:sz w:val="20"/>
          <w:szCs w:val="20"/>
        </w:rPr>
        <w:t>ręcznej</w:t>
      </w:r>
      <w:r w:rsidR="00DD736E" w:rsidRPr="00B639F5">
        <w:rPr>
          <w:rFonts w:ascii="Montserrat" w:hAnsi="Montserrat"/>
          <w:sz w:val="20"/>
          <w:szCs w:val="20"/>
        </w:rPr>
        <w:t>.</w:t>
      </w:r>
      <w:r w:rsidR="006F411D" w:rsidRPr="00B639F5">
        <w:rPr>
          <w:rFonts w:ascii="Montserrat" w:hAnsi="Montserrat"/>
          <w:sz w:val="20"/>
          <w:szCs w:val="20"/>
        </w:rPr>
        <w:br/>
      </w:r>
    </w:p>
    <w:p w14:paraId="3D75F972" w14:textId="71EF5711" w:rsidR="00B639F5" w:rsidRPr="00B639F5" w:rsidRDefault="00DD736E" w:rsidP="00B639F5">
      <w:pPr>
        <w:spacing w:after="0" w:line="360" w:lineRule="auto"/>
        <w:jc w:val="both"/>
        <w:rPr>
          <w:rFonts w:ascii="Montserrat" w:eastAsia="Verdana" w:hAnsi="Montserrat"/>
          <w:sz w:val="20"/>
          <w:szCs w:val="20"/>
          <w:lang w:val="pl"/>
        </w:rPr>
      </w:pPr>
      <w:r w:rsidRPr="005F3A89">
        <w:rPr>
          <w:rFonts w:ascii="Montserrat" w:hAnsi="Montserrat"/>
          <w:sz w:val="20"/>
          <w:szCs w:val="20"/>
        </w:rPr>
        <w:t>Celem systemu jest zwiększenie liczby zwracanych opakowań i ich ponowne wykorzystanie poprzez recykling, co pomaga zmniejszyć ilość odpadów trafiających na wysypiska</w:t>
      </w:r>
      <w:r w:rsidR="006744DE">
        <w:rPr>
          <w:rFonts w:ascii="Montserrat" w:hAnsi="Montserrat"/>
          <w:sz w:val="20"/>
          <w:szCs w:val="20"/>
        </w:rPr>
        <w:t xml:space="preserve"> i</w:t>
      </w:r>
      <w:r w:rsidR="00D17611">
        <w:rPr>
          <w:rFonts w:ascii="Montserrat" w:hAnsi="Montserrat"/>
          <w:sz w:val="20"/>
          <w:szCs w:val="20"/>
        </w:rPr>
        <w:t xml:space="preserve"> ograniczyć zużycie zasobów naturalnych.</w:t>
      </w:r>
      <w:r w:rsidR="006F411D">
        <w:rPr>
          <w:rFonts w:ascii="Montserrat" w:hAnsi="Montserrat"/>
          <w:sz w:val="20"/>
          <w:szCs w:val="20"/>
        </w:rPr>
        <w:t xml:space="preserve"> </w:t>
      </w:r>
      <w:r w:rsidR="00286819" w:rsidRPr="005F3A89">
        <w:rPr>
          <w:rFonts w:ascii="Montserrat" w:hAnsi="Montserrat"/>
          <w:sz w:val="20"/>
          <w:szCs w:val="20"/>
        </w:rPr>
        <w:t xml:space="preserve">W wielu krajach system ten już funkcjonuje lub jest w trakcie wdrażania. W </w:t>
      </w:r>
      <w:r w:rsidR="00D2337C">
        <w:rPr>
          <w:rFonts w:ascii="Montserrat" w:hAnsi="Montserrat"/>
          <w:sz w:val="20"/>
          <w:szCs w:val="20"/>
        </w:rPr>
        <w:t xml:space="preserve">myśl aktualnie obowiązujących przepisów w </w:t>
      </w:r>
      <w:r w:rsidR="00286819" w:rsidRPr="005F3A89">
        <w:rPr>
          <w:rFonts w:ascii="Montserrat" w:hAnsi="Montserrat"/>
          <w:sz w:val="20"/>
          <w:szCs w:val="20"/>
        </w:rPr>
        <w:t xml:space="preserve">Polsce ma zostać wprowadzony od 1 stycznia 2025 roku. Będzie obejmował jednorazowe butelki z tworzyw sztucznych o pojemności do 3 litrów, szklane butelki wielokrotnego użytku do 1,5 litra oraz metalowe puszki do 1 litra. </w:t>
      </w:r>
      <w:r w:rsidR="00D66B42" w:rsidRPr="005F3A89">
        <w:rPr>
          <w:rFonts w:ascii="Montserrat" w:hAnsi="Montserrat"/>
          <w:sz w:val="20"/>
          <w:szCs w:val="20"/>
        </w:rPr>
        <w:t xml:space="preserve">Sklepy o </w:t>
      </w:r>
      <w:r w:rsidR="00D66B42" w:rsidRPr="005F3A89">
        <w:rPr>
          <w:rFonts w:ascii="Montserrat" w:eastAsia="Verdana" w:hAnsi="Montserrat"/>
          <w:sz w:val="20"/>
          <w:szCs w:val="20"/>
          <w:lang w:val="pl"/>
        </w:rPr>
        <w:t>powierzchni powyżej 200 m kw</w:t>
      </w:r>
      <w:r w:rsidR="00B639F5">
        <w:rPr>
          <w:rFonts w:ascii="Montserrat" w:eastAsia="Verdana" w:hAnsi="Montserrat"/>
          <w:sz w:val="20"/>
          <w:szCs w:val="20"/>
          <w:lang w:val="pl"/>
        </w:rPr>
        <w:t>.</w:t>
      </w:r>
      <w:r w:rsidR="00D66B42" w:rsidRPr="005F3A89">
        <w:rPr>
          <w:rFonts w:ascii="Montserrat" w:hAnsi="Montserrat"/>
          <w:sz w:val="20"/>
          <w:szCs w:val="20"/>
        </w:rPr>
        <w:t xml:space="preserve"> </w:t>
      </w:r>
      <w:r w:rsidR="6CA4690C" w:rsidRPr="005F3A89">
        <w:rPr>
          <w:rFonts w:ascii="Montserrat" w:eastAsia="Verdana" w:hAnsi="Montserrat"/>
          <w:sz w:val="20"/>
          <w:szCs w:val="20"/>
          <w:lang w:val="pl"/>
        </w:rPr>
        <w:t xml:space="preserve">będą zobowiązane do zbiórki pustych opakowań oraz zwrotu </w:t>
      </w:r>
      <w:r w:rsidR="6CA4690C" w:rsidRPr="00314EF2">
        <w:rPr>
          <w:rFonts w:ascii="Montserrat" w:eastAsia="Verdana" w:hAnsi="Montserrat"/>
          <w:sz w:val="20"/>
          <w:szCs w:val="20"/>
          <w:lang w:val="pl"/>
        </w:rPr>
        <w:t>kaucji.</w:t>
      </w:r>
      <w:r w:rsidR="6CA4690C" w:rsidRPr="005F3A89">
        <w:rPr>
          <w:rFonts w:ascii="Montserrat" w:eastAsia="Verdana" w:hAnsi="Montserrat"/>
          <w:sz w:val="20"/>
          <w:szCs w:val="20"/>
          <w:lang w:val="pl"/>
        </w:rPr>
        <w:t xml:space="preserve"> Dla mniejszych placówek przystąpienie </w:t>
      </w:r>
      <w:r w:rsidR="00D66B42" w:rsidRPr="005F3A89">
        <w:rPr>
          <w:rFonts w:ascii="Montserrat" w:eastAsia="Verdana" w:hAnsi="Montserrat"/>
          <w:sz w:val="20"/>
          <w:szCs w:val="20"/>
          <w:lang w:val="pl"/>
        </w:rPr>
        <w:t xml:space="preserve">do systemu </w:t>
      </w:r>
      <w:r w:rsidR="6CA4690C" w:rsidRPr="005F3A89">
        <w:rPr>
          <w:rFonts w:ascii="Montserrat" w:eastAsia="Verdana" w:hAnsi="Montserrat"/>
          <w:sz w:val="20"/>
          <w:szCs w:val="20"/>
          <w:lang w:val="pl"/>
        </w:rPr>
        <w:t>będzie dobrowolne.</w:t>
      </w:r>
    </w:p>
    <w:p w14:paraId="7BC363F3" w14:textId="68CE78A4" w:rsidR="115DF32A" w:rsidRPr="005F3A89" w:rsidRDefault="115DF32A" w:rsidP="005F3A89">
      <w:pPr>
        <w:spacing w:after="0" w:line="360" w:lineRule="auto"/>
        <w:rPr>
          <w:rFonts w:ascii="Montserrat" w:eastAsia="Verdana" w:hAnsi="Montserrat"/>
          <w:sz w:val="20"/>
          <w:szCs w:val="20"/>
          <w:lang w:val="pl"/>
        </w:rPr>
      </w:pPr>
    </w:p>
    <w:p w14:paraId="3DBCB17D" w14:textId="77777777" w:rsidR="00B639F5" w:rsidRDefault="00ED0A93" w:rsidP="005F3A89">
      <w:pPr>
        <w:spacing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5F3A89">
        <w:rPr>
          <w:rFonts w:ascii="Montserrat" w:hAnsi="Montserrat"/>
          <w:b/>
          <w:bCs/>
          <w:sz w:val="20"/>
          <w:szCs w:val="20"/>
        </w:rPr>
        <w:t>Zwrotka</w:t>
      </w:r>
      <w:r w:rsidR="00D2337C">
        <w:rPr>
          <w:rFonts w:ascii="Montserrat" w:hAnsi="Montserrat"/>
          <w:b/>
          <w:bCs/>
          <w:sz w:val="20"/>
          <w:szCs w:val="20"/>
        </w:rPr>
        <w:t xml:space="preserve"> – pierwszy podmiot reprezentujący w Polsce.</w:t>
      </w:r>
    </w:p>
    <w:p w14:paraId="5FA11F43" w14:textId="4C56EC86" w:rsidR="00ED0A93" w:rsidRPr="00B639F5" w:rsidRDefault="007324DB" w:rsidP="005F3A89">
      <w:pPr>
        <w:spacing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5F3A89">
        <w:rPr>
          <w:rFonts w:ascii="Montserrat" w:hAnsi="Montserrat"/>
          <w:sz w:val="20"/>
          <w:szCs w:val="20"/>
        </w:rPr>
        <w:t xml:space="preserve">Krajowy System Kaucyjny ZWROTKA SA jest spółką powołaną przez Biosystem SA oraz Ogólnopolską Izbę Gospodarczą Ochrony Środowiska w celu prowadzenia ogólnopolskiego systemu kaucyjnego dla </w:t>
      </w:r>
      <w:r w:rsidRPr="005F3A89">
        <w:rPr>
          <w:rFonts w:ascii="Montserrat" w:hAnsi="Montserrat"/>
          <w:sz w:val="20"/>
          <w:szCs w:val="20"/>
        </w:rPr>
        <w:lastRenderedPageBreak/>
        <w:t>plastikowych i metalowych opakowań na napoje (z wyłączeniem opakowań szklanych).</w:t>
      </w:r>
      <w:r w:rsidR="00BB67F7" w:rsidRPr="005F3A89">
        <w:rPr>
          <w:rFonts w:ascii="Montserrat" w:hAnsi="Montserrat"/>
          <w:sz w:val="20"/>
          <w:szCs w:val="20"/>
        </w:rPr>
        <w:t xml:space="preserve"> </w:t>
      </w:r>
      <w:r w:rsidR="00ED0A93" w:rsidRPr="005F3A89">
        <w:rPr>
          <w:rFonts w:ascii="Montserrat" w:hAnsi="Montserrat"/>
          <w:sz w:val="20"/>
          <w:szCs w:val="20"/>
        </w:rPr>
        <w:t xml:space="preserve">Dzięki nowoczesnym technologiom, Zwrotka wprowadza efektywny i intuicyjny system, </w:t>
      </w:r>
      <w:r w:rsidR="00BB67F7" w:rsidRPr="005F3A89">
        <w:rPr>
          <w:rFonts w:ascii="Montserrat" w:hAnsi="Montserrat"/>
          <w:sz w:val="20"/>
          <w:szCs w:val="20"/>
        </w:rPr>
        <w:t xml:space="preserve">umożliwiając </w:t>
      </w:r>
      <w:r w:rsidR="00687F03" w:rsidRPr="005F3A89">
        <w:rPr>
          <w:rFonts w:ascii="Montserrat" w:hAnsi="Montserrat"/>
          <w:sz w:val="20"/>
          <w:szCs w:val="20"/>
        </w:rPr>
        <w:t xml:space="preserve">konsumentom </w:t>
      </w:r>
      <w:r w:rsidR="00BB67F7" w:rsidRPr="005F3A89">
        <w:rPr>
          <w:rFonts w:ascii="Montserrat" w:hAnsi="Montserrat"/>
          <w:sz w:val="20"/>
          <w:szCs w:val="20"/>
        </w:rPr>
        <w:t>łatwy zwrot opakowań</w:t>
      </w:r>
      <w:r w:rsidR="00D17611">
        <w:rPr>
          <w:rFonts w:ascii="Montserrat" w:hAnsi="Montserrat"/>
          <w:sz w:val="20"/>
          <w:szCs w:val="20"/>
        </w:rPr>
        <w:t xml:space="preserve"> i transparentny system rozliczeń pomiędzy wszystki</w:t>
      </w:r>
      <w:r w:rsidR="007477AE">
        <w:rPr>
          <w:rFonts w:ascii="Montserrat" w:hAnsi="Montserrat"/>
          <w:sz w:val="20"/>
          <w:szCs w:val="20"/>
        </w:rPr>
        <w:t>mi</w:t>
      </w:r>
      <w:r w:rsidR="00D17611">
        <w:rPr>
          <w:rFonts w:ascii="Montserrat" w:hAnsi="Montserrat"/>
          <w:sz w:val="20"/>
          <w:szCs w:val="20"/>
        </w:rPr>
        <w:t xml:space="preserve"> uczestnikami obiegu kaucji.</w:t>
      </w:r>
      <w:r w:rsidR="00BB67F7" w:rsidRPr="005F3A89">
        <w:rPr>
          <w:rFonts w:ascii="Montserrat" w:hAnsi="Montserrat"/>
          <w:sz w:val="20"/>
          <w:szCs w:val="20"/>
        </w:rPr>
        <w:t xml:space="preserve"> Rozwiązania proponowane przez spółkę współgrają </w:t>
      </w:r>
      <w:r w:rsidR="00687F03" w:rsidRPr="005F3A89">
        <w:rPr>
          <w:rFonts w:ascii="Montserrat" w:hAnsi="Montserrat"/>
          <w:sz w:val="20"/>
          <w:szCs w:val="20"/>
        </w:rPr>
        <w:t xml:space="preserve">z unijnymi </w:t>
      </w:r>
      <w:r w:rsidR="00BB67F7" w:rsidRPr="005F3A89">
        <w:rPr>
          <w:rFonts w:ascii="Montserrat" w:hAnsi="Montserrat"/>
          <w:sz w:val="20"/>
          <w:szCs w:val="20"/>
        </w:rPr>
        <w:t>celami ochrony środowiska.</w:t>
      </w:r>
    </w:p>
    <w:p w14:paraId="10FD69E1" w14:textId="1DDB7E3F" w:rsidR="007324DB" w:rsidRPr="005F3A89" w:rsidRDefault="007324DB" w:rsidP="005F3A89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5F3A89">
        <w:rPr>
          <w:rFonts w:ascii="Montserrat" w:hAnsi="Montserrat"/>
          <w:sz w:val="20"/>
          <w:szCs w:val="20"/>
        </w:rPr>
        <w:t>„</w:t>
      </w:r>
      <w:r w:rsidRPr="00B639F5">
        <w:rPr>
          <w:rFonts w:ascii="Montserrat" w:hAnsi="Montserrat"/>
          <w:i/>
          <w:iCs/>
          <w:sz w:val="20"/>
          <w:szCs w:val="20"/>
        </w:rPr>
        <w:t xml:space="preserve">Nie wyobrażam sobie skutecznego funkcjonowania systemu kaucyjnego bez standardów GS1. Dla Zwrotki kluczowe było skorzystanie z bazy GS1, która jako jedyna zapewnia </w:t>
      </w:r>
      <w:r w:rsidR="00C6697C" w:rsidRPr="00B639F5">
        <w:rPr>
          <w:rFonts w:ascii="Montserrat" w:hAnsi="Montserrat"/>
          <w:i/>
          <w:iCs/>
          <w:sz w:val="20"/>
          <w:szCs w:val="20"/>
        </w:rPr>
        <w:t xml:space="preserve">dostęp do sprawdzonych </w:t>
      </w:r>
      <w:r w:rsidRPr="00B639F5">
        <w:rPr>
          <w:rFonts w:ascii="Montserrat" w:hAnsi="Montserrat"/>
          <w:i/>
          <w:iCs/>
          <w:sz w:val="20"/>
          <w:szCs w:val="20"/>
        </w:rPr>
        <w:t>danych</w:t>
      </w:r>
      <w:r w:rsidR="00C6697C" w:rsidRPr="00B639F5">
        <w:rPr>
          <w:rFonts w:ascii="Montserrat" w:hAnsi="Montserrat"/>
          <w:i/>
          <w:iCs/>
          <w:sz w:val="20"/>
          <w:szCs w:val="20"/>
        </w:rPr>
        <w:t xml:space="preserve"> </w:t>
      </w:r>
      <w:r w:rsidR="00D17611" w:rsidRPr="00B639F5">
        <w:rPr>
          <w:rFonts w:ascii="Montserrat" w:hAnsi="Montserrat"/>
          <w:i/>
          <w:iCs/>
          <w:sz w:val="20"/>
          <w:szCs w:val="20"/>
        </w:rPr>
        <w:t xml:space="preserve">o </w:t>
      </w:r>
      <w:r w:rsidR="00C6697C" w:rsidRPr="00B639F5">
        <w:rPr>
          <w:rFonts w:ascii="Montserrat" w:hAnsi="Montserrat"/>
          <w:i/>
          <w:iCs/>
          <w:sz w:val="20"/>
          <w:szCs w:val="20"/>
        </w:rPr>
        <w:t>produk</w:t>
      </w:r>
      <w:r w:rsidR="00D17611" w:rsidRPr="00B639F5">
        <w:rPr>
          <w:rFonts w:ascii="Montserrat" w:hAnsi="Montserrat"/>
          <w:i/>
          <w:iCs/>
          <w:sz w:val="20"/>
          <w:szCs w:val="20"/>
        </w:rPr>
        <w:t>tach</w:t>
      </w:r>
      <w:r w:rsidR="00DD736E" w:rsidRPr="00B639F5">
        <w:rPr>
          <w:rFonts w:ascii="Montserrat" w:hAnsi="Montserrat"/>
          <w:i/>
          <w:iCs/>
          <w:sz w:val="20"/>
          <w:szCs w:val="20"/>
        </w:rPr>
        <w:t xml:space="preserve"> objętych systemem kaucyjnym</w:t>
      </w:r>
      <w:r w:rsidRPr="00B639F5">
        <w:rPr>
          <w:rFonts w:ascii="Montserrat" w:hAnsi="Montserrat"/>
          <w:i/>
          <w:iCs/>
          <w:sz w:val="20"/>
          <w:szCs w:val="20"/>
        </w:rPr>
        <w:t>. To dla nas niezwykle istotne, ponieważ GS1 jest neutraln</w:t>
      </w:r>
      <w:r w:rsidR="00DD736E" w:rsidRPr="00B639F5">
        <w:rPr>
          <w:rFonts w:ascii="Montserrat" w:hAnsi="Montserrat"/>
          <w:i/>
          <w:iCs/>
          <w:sz w:val="20"/>
          <w:szCs w:val="20"/>
        </w:rPr>
        <w:t>ą i globalną organizacją</w:t>
      </w:r>
      <w:r w:rsidRPr="00B639F5">
        <w:rPr>
          <w:rFonts w:ascii="Montserrat" w:hAnsi="Montserrat"/>
          <w:i/>
          <w:iCs/>
          <w:sz w:val="20"/>
          <w:szCs w:val="20"/>
        </w:rPr>
        <w:t xml:space="preserve">, </w:t>
      </w:r>
      <w:r w:rsidR="00DD736E" w:rsidRPr="00B639F5">
        <w:rPr>
          <w:rFonts w:ascii="Montserrat" w:hAnsi="Montserrat"/>
          <w:i/>
          <w:iCs/>
          <w:sz w:val="20"/>
          <w:szCs w:val="20"/>
        </w:rPr>
        <w:t>a dane pochodzą wprost od producentów</w:t>
      </w:r>
      <w:r w:rsidRPr="005F3A89">
        <w:rPr>
          <w:rFonts w:ascii="Montserrat" w:hAnsi="Montserrat"/>
          <w:sz w:val="20"/>
          <w:szCs w:val="20"/>
        </w:rPr>
        <w:t>”</w:t>
      </w:r>
      <w:r w:rsidR="005F3A89" w:rsidRPr="005F3A89">
        <w:rPr>
          <w:rFonts w:ascii="Montserrat" w:hAnsi="Montserrat"/>
          <w:sz w:val="20"/>
          <w:szCs w:val="20"/>
        </w:rPr>
        <w:t xml:space="preserve"> - </w:t>
      </w:r>
      <w:r w:rsidRPr="005F3A89">
        <w:rPr>
          <w:rFonts w:ascii="Montserrat" w:hAnsi="Montserrat"/>
          <w:sz w:val="20"/>
          <w:szCs w:val="20"/>
        </w:rPr>
        <w:t xml:space="preserve"> </w:t>
      </w:r>
      <w:r w:rsidR="00C6697C" w:rsidRPr="005F3A89">
        <w:rPr>
          <w:rFonts w:ascii="Montserrat" w:hAnsi="Montserrat"/>
          <w:sz w:val="20"/>
          <w:szCs w:val="20"/>
        </w:rPr>
        <w:t xml:space="preserve">powiedział </w:t>
      </w:r>
      <w:r w:rsidRPr="005F3A89">
        <w:rPr>
          <w:rFonts w:ascii="Montserrat" w:hAnsi="Montserrat"/>
          <w:b/>
          <w:bCs/>
          <w:sz w:val="20"/>
          <w:szCs w:val="20"/>
        </w:rPr>
        <w:t xml:space="preserve">Zygmunt </w:t>
      </w:r>
      <w:proofErr w:type="spellStart"/>
      <w:r w:rsidRPr="005F3A89">
        <w:rPr>
          <w:rFonts w:ascii="Montserrat" w:hAnsi="Montserrat"/>
          <w:b/>
          <w:bCs/>
          <w:sz w:val="20"/>
          <w:szCs w:val="20"/>
        </w:rPr>
        <w:t>Ocha</w:t>
      </w:r>
      <w:r w:rsidR="00D66B42" w:rsidRPr="005F3A89">
        <w:rPr>
          <w:rFonts w:ascii="Montserrat" w:hAnsi="Montserrat"/>
          <w:b/>
          <w:bCs/>
          <w:sz w:val="20"/>
          <w:szCs w:val="20"/>
        </w:rPr>
        <w:t>ł</w:t>
      </w:r>
      <w:proofErr w:type="spellEnd"/>
      <w:r w:rsidR="00F209FC">
        <w:rPr>
          <w:rFonts w:ascii="Montserrat" w:hAnsi="Montserrat"/>
          <w:b/>
          <w:bCs/>
          <w:sz w:val="20"/>
          <w:szCs w:val="20"/>
        </w:rPr>
        <w:t xml:space="preserve">, </w:t>
      </w:r>
      <w:r w:rsidRPr="005F3A89">
        <w:rPr>
          <w:rFonts w:ascii="Montserrat" w:hAnsi="Montserrat"/>
          <w:b/>
          <w:bCs/>
          <w:sz w:val="20"/>
          <w:szCs w:val="20"/>
        </w:rPr>
        <w:t xml:space="preserve"> </w:t>
      </w:r>
      <w:r w:rsidR="00D66B42" w:rsidRPr="005F3A89">
        <w:rPr>
          <w:rFonts w:ascii="Montserrat" w:hAnsi="Montserrat"/>
          <w:b/>
          <w:bCs/>
          <w:sz w:val="20"/>
          <w:szCs w:val="20"/>
        </w:rPr>
        <w:t>członek Zarządu Zwrotki.</w:t>
      </w:r>
    </w:p>
    <w:p w14:paraId="04197072" w14:textId="0974FA34" w:rsidR="00ED0A93" w:rsidRPr="005F3A89" w:rsidRDefault="00ED0A93" w:rsidP="005F3A89">
      <w:pPr>
        <w:spacing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5F3A89">
        <w:rPr>
          <w:rFonts w:ascii="Montserrat" w:hAnsi="Montserrat"/>
          <w:b/>
          <w:bCs/>
          <w:sz w:val="20"/>
          <w:szCs w:val="20"/>
        </w:rPr>
        <w:t>Standardy GS1 i baza danych GS1 w zarządzaniu systemem kaucyjnym</w:t>
      </w:r>
    </w:p>
    <w:p w14:paraId="5E6A89F2" w14:textId="77777777" w:rsidR="00B639F5" w:rsidRDefault="7833ECBC" w:rsidP="005F3A89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5F3A89">
        <w:rPr>
          <w:rFonts w:ascii="Montserrat" w:hAnsi="Montserrat"/>
          <w:sz w:val="20"/>
          <w:szCs w:val="20"/>
        </w:rPr>
        <w:t>Wprowadzenie systemu kaucyjnego to jedna z najważniejszych inicjatyw w walce o ochronę środowiska, mająca na celu redukcję odpadów oraz promowanie recyklingu. W Polsce, jak i w innych krajach europejskich, system kaucyjny zyskuje na znaczeniu, wspierając gospodarkę o obiegu zamkniętym. W tym kontekście standardy GS1 odgrywają kluczową rolę, umożliwiając efektywne zarządzanie procesami związanymi z obiegiem opakowań, a także ułatwiając funkcjonowanie całego systemu</w:t>
      </w:r>
      <w:r w:rsidR="31659EEC" w:rsidRPr="005F3A89">
        <w:rPr>
          <w:rFonts w:ascii="Montserrat" w:hAnsi="Montserrat"/>
          <w:sz w:val="20"/>
          <w:szCs w:val="20"/>
        </w:rPr>
        <w:t>.</w:t>
      </w:r>
    </w:p>
    <w:p w14:paraId="4ACC1DA5" w14:textId="350B344A" w:rsidR="00C6697C" w:rsidRDefault="00687F03" w:rsidP="005F3A89">
      <w:pPr>
        <w:spacing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5F3A89">
        <w:rPr>
          <w:rFonts w:ascii="Montserrat" w:hAnsi="Montserrat"/>
          <w:sz w:val="20"/>
          <w:szCs w:val="20"/>
        </w:rPr>
        <w:t>„</w:t>
      </w:r>
      <w:r w:rsidRPr="00B639F5">
        <w:rPr>
          <w:rFonts w:ascii="Montserrat" w:hAnsi="Montserrat"/>
          <w:i/>
          <w:iCs/>
          <w:sz w:val="20"/>
          <w:szCs w:val="20"/>
        </w:rPr>
        <w:t>GS1 Polska wspiera wszystkich interesariuszy związanych z wdr</w:t>
      </w:r>
      <w:r w:rsidR="00C6697C" w:rsidRPr="00B639F5">
        <w:rPr>
          <w:rFonts w:ascii="Montserrat" w:hAnsi="Montserrat"/>
          <w:i/>
          <w:iCs/>
          <w:sz w:val="20"/>
          <w:szCs w:val="20"/>
        </w:rPr>
        <w:t>o</w:t>
      </w:r>
      <w:r w:rsidRPr="00B639F5">
        <w:rPr>
          <w:rFonts w:ascii="Montserrat" w:hAnsi="Montserrat"/>
          <w:i/>
          <w:iCs/>
          <w:sz w:val="20"/>
          <w:szCs w:val="20"/>
        </w:rPr>
        <w:t>ż</w:t>
      </w:r>
      <w:r w:rsidR="00C6697C" w:rsidRPr="00B639F5">
        <w:rPr>
          <w:rFonts w:ascii="Montserrat" w:hAnsi="Montserrat"/>
          <w:i/>
          <w:iCs/>
          <w:sz w:val="20"/>
          <w:szCs w:val="20"/>
        </w:rPr>
        <w:t>e</w:t>
      </w:r>
      <w:r w:rsidRPr="00B639F5">
        <w:rPr>
          <w:rFonts w:ascii="Montserrat" w:hAnsi="Montserrat"/>
          <w:i/>
          <w:iCs/>
          <w:sz w:val="20"/>
          <w:szCs w:val="20"/>
        </w:rPr>
        <w:t>niem systemu kaucyjnego</w:t>
      </w:r>
      <w:r w:rsidR="3C720866" w:rsidRPr="00B639F5">
        <w:rPr>
          <w:rFonts w:ascii="Montserrat" w:hAnsi="Montserrat"/>
          <w:i/>
          <w:iCs/>
          <w:sz w:val="20"/>
          <w:szCs w:val="20"/>
        </w:rPr>
        <w:t>. J</w:t>
      </w:r>
      <w:r w:rsidR="00DD736E" w:rsidRPr="00B639F5">
        <w:rPr>
          <w:rFonts w:ascii="Montserrat" w:hAnsi="Montserrat"/>
          <w:i/>
          <w:iCs/>
          <w:sz w:val="20"/>
          <w:szCs w:val="20"/>
        </w:rPr>
        <w:t xml:space="preserve">ednym z </w:t>
      </w:r>
      <w:r w:rsidR="113E5E57" w:rsidRPr="00B639F5">
        <w:rPr>
          <w:rFonts w:ascii="Montserrat" w:hAnsi="Montserrat"/>
          <w:i/>
          <w:iCs/>
          <w:sz w:val="20"/>
          <w:szCs w:val="20"/>
        </w:rPr>
        <w:t xml:space="preserve">jego </w:t>
      </w:r>
      <w:r w:rsidR="00DD736E" w:rsidRPr="00B639F5">
        <w:rPr>
          <w:rFonts w:ascii="Montserrat" w:hAnsi="Montserrat"/>
          <w:i/>
          <w:iCs/>
          <w:sz w:val="20"/>
          <w:szCs w:val="20"/>
        </w:rPr>
        <w:t>elementów jest</w:t>
      </w:r>
      <w:r w:rsidR="747A4665" w:rsidRPr="00B639F5">
        <w:rPr>
          <w:rFonts w:ascii="Montserrat" w:hAnsi="Montserrat"/>
          <w:i/>
          <w:iCs/>
          <w:sz w:val="20"/>
          <w:szCs w:val="20"/>
        </w:rPr>
        <w:t xml:space="preserve"> właśnie</w:t>
      </w:r>
      <w:r w:rsidR="00DD736E" w:rsidRPr="00B639F5">
        <w:rPr>
          <w:rFonts w:ascii="Montserrat" w:hAnsi="Montserrat"/>
          <w:i/>
          <w:iCs/>
          <w:sz w:val="20"/>
          <w:szCs w:val="20"/>
        </w:rPr>
        <w:t xml:space="preserve"> baza danych</w:t>
      </w:r>
      <w:r w:rsidR="22725699" w:rsidRPr="00B639F5">
        <w:rPr>
          <w:rFonts w:ascii="Montserrat" w:hAnsi="Montserrat"/>
          <w:i/>
          <w:iCs/>
          <w:sz w:val="20"/>
          <w:szCs w:val="20"/>
        </w:rPr>
        <w:t>, która o</w:t>
      </w:r>
      <w:r w:rsidR="00DD736E" w:rsidRPr="00B639F5">
        <w:rPr>
          <w:rFonts w:ascii="Montserrat" w:hAnsi="Montserrat"/>
          <w:i/>
          <w:iCs/>
          <w:sz w:val="20"/>
          <w:szCs w:val="20"/>
        </w:rPr>
        <w:t>dgrywa kluczową rolę umożliwiając</w:t>
      </w:r>
      <w:r w:rsidR="34097858" w:rsidRPr="00B639F5">
        <w:rPr>
          <w:rFonts w:ascii="Montserrat" w:hAnsi="Montserrat"/>
          <w:i/>
          <w:iCs/>
          <w:sz w:val="20"/>
          <w:szCs w:val="20"/>
        </w:rPr>
        <w:t xml:space="preserve"> wprowadzanie,</w:t>
      </w:r>
      <w:r w:rsidR="41084AFB" w:rsidRPr="00B639F5">
        <w:rPr>
          <w:rFonts w:ascii="Montserrat" w:hAnsi="Montserrat"/>
          <w:i/>
          <w:iCs/>
          <w:sz w:val="20"/>
          <w:szCs w:val="20"/>
        </w:rPr>
        <w:t xml:space="preserve"> </w:t>
      </w:r>
      <w:r w:rsidR="34097858" w:rsidRPr="00B639F5">
        <w:rPr>
          <w:rFonts w:ascii="Montserrat" w:hAnsi="Montserrat"/>
          <w:i/>
          <w:iCs/>
          <w:sz w:val="20"/>
          <w:szCs w:val="20"/>
        </w:rPr>
        <w:t xml:space="preserve">gromadzenie </w:t>
      </w:r>
      <w:r w:rsidR="0F480CC9" w:rsidRPr="00B639F5">
        <w:rPr>
          <w:rFonts w:ascii="Montserrat" w:hAnsi="Montserrat"/>
          <w:i/>
          <w:iCs/>
          <w:sz w:val="20"/>
          <w:szCs w:val="20"/>
        </w:rPr>
        <w:t xml:space="preserve">i aktualizację </w:t>
      </w:r>
      <w:r w:rsidR="34097858" w:rsidRPr="00B639F5">
        <w:rPr>
          <w:rFonts w:ascii="Montserrat" w:hAnsi="Montserrat"/>
          <w:i/>
          <w:iCs/>
          <w:sz w:val="20"/>
          <w:szCs w:val="20"/>
        </w:rPr>
        <w:t xml:space="preserve">informacji o </w:t>
      </w:r>
      <w:r w:rsidR="00DD736E" w:rsidRPr="00B639F5">
        <w:rPr>
          <w:rFonts w:ascii="Montserrat" w:hAnsi="Montserrat"/>
          <w:i/>
          <w:iCs/>
          <w:sz w:val="20"/>
          <w:szCs w:val="20"/>
        </w:rPr>
        <w:t>opakowa</w:t>
      </w:r>
      <w:r w:rsidR="71047C4E" w:rsidRPr="00B639F5">
        <w:rPr>
          <w:rFonts w:ascii="Montserrat" w:hAnsi="Montserrat"/>
          <w:i/>
          <w:iCs/>
          <w:sz w:val="20"/>
          <w:szCs w:val="20"/>
        </w:rPr>
        <w:t>niach kaucyjnych oraz ich udostępnianie zainteresowanym stronom.</w:t>
      </w:r>
      <w:r w:rsidR="00DD736E" w:rsidRPr="00B639F5">
        <w:rPr>
          <w:rFonts w:ascii="Montserrat" w:hAnsi="Montserrat"/>
          <w:i/>
          <w:iCs/>
          <w:sz w:val="20"/>
          <w:szCs w:val="20"/>
        </w:rPr>
        <w:t xml:space="preserve"> </w:t>
      </w:r>
      <w:r w:rsidRPr="00B639F5">
        <w:rPr>
          <w:rFonts w:ascii="Montserrat" w:hAnsi="Montserrat"/>
          <w:i/>
          <w:iCs/>
          <w:sz w:val="20"/>
          <w:szCs w:val="20"/>
        </w:rPr>
        <w:t>Wierz</w:t>
      </w:r>
      <w:r w:rsidR="105A79DC" w:rsidRPr="00B639F5">
        <w:rPr>
          <w:rFonts w:ascii="Montserrat" w:hAnsi="Montserrat"/>
          <w:i/>
          <w:iCs/>
          <w:sz w:val="20"/>
          <w:szCs w:val="20"/>
        </w:rPr>
        <w:t>ę</w:t>
      </w:r>
      <w:r w:rsidRPr="00B639F5">
        <w:rPr>
          <w:rFonts w:ascii="Montserrat" w:hAnsi="Montserrat"/>
          <w:i/>
          <w:iCs/>
          <w:sz w:val="20"/>
          <w:szCs w:val="20"/>
        </w:rPr>
        <w:t xml:space="preserve">, że w Polsce </w:t>
      </w:r>
      <w:r w:rsidR="00DD736E" w:rsidRPr="00B639F5">
        <w:rPr>
          <w:rFonts w:ascii="Montserrat" w:hAnsi="Montserrat"/>
          <w:i/>
          <w:iCs/>
          <w:sz w:val="20"/>
          <w:szCs w:val="20"/>
        </w:rPr>
        <w:t xml:space="preserve">standardy GS1 </w:t>
      </w:r>
      <w:r w:rsidRPr="00B639F5">
        <w:rPr>
          <w:rFonts w:ascii="Montserrat" w:hAnsi="Montserrat"/>
          <w:i/>
          <w:iCs/>
          <w:sz w:val="20"/>
          <w:szCs w:val="20"/>
        </w:rPr>
        <w:t>również będą solidną podstaw</w:t>
      </w:r>
      <w:r w:rsidR="00DD736E" w:rsidRPr="00B639F5">
        <w:rPr>
          <w:rFonts w:ascii="Montserrat" w:hAnsi="Montserrat"/>
          <w:i/>
          <w:iCs/>
          <w:sz w:val="20"/>
          <w:szCs w:val="20"/>
        </w:rPr>
        <w:t>ą</w:t>
      </w:r>
      <w:r w:rsidRPr="00B639F5">
        <w:rPr>
          <w:rFonts w:ascii="Montserrat" w:hAnsi="Montserrat"/>
          <w:i/>
          <w:iCs/>
          <w:sz w:val="20"/>
          <w:szCs w:val="20"/>
        </w:rPr>
        <w:t xml:space="preserve"> do </w:t>
      </w:r>
      <w:r w:rsidR="00DD736E" w:rsidRPr="00B639F5">
        <w:rPr>
          <w:rFonts w:ascii="Montserrat" w:hAnsi="Montserrat"/>
          <w:i/>
          <w:iCs/>
          <w:sz w:val="20"/>
          <w:szCs w:val="20"/>
        </w:rPr>
        <w:t>stworzenia dobrze funkcjonującego</w:t>
      </w:r>
      <w:r w:rsidRPr="00B639F5">
        <w:rPr>
          <w:rFonts w:ascii="Montserrat" w:hAnsi="Montserrat"/>
          <w:i/>
          <w:iCs/>
          <w:sz w:val="20"/>
          <w:szCs w:val="20"/>
        </w:rPr>
        <w:t xml:space="preserve"> systemu</w:t>
      </w:r>
      <w:r w:rsidRPr="005F3A89">
        <w:rPr>
          <w:rFonts w:ascii="Montserrat" w:hAnsi="Montserrat"/>
          <w:sz w:val="20"/>
          <w:szCs w:val="20"/>
        </w:rPr>
        <w:t xml:space="preserve">” </w:t>
      </w:r>
      <w:r w:rsidR="002A2E95">
        <w:rPr>
          <w:rFonts w:ascii="Montserrat" w:hAnsi="Montserrat"/>
          <w:sz w:val="20"/>
          <w:szCs w:val="20"/>
        </w:rPr>
        <w:t xml:space="preserve">- </w:t>
      </w:r>
      <w:r w:rsidR="00C6697C" w:rsidRPr="005F3A89">
        <w:rPr>
          <w:rFonts w:ascii="Montserrat" w:hAnsi="Montserrat"/>
          <w:sz w:val="20"/>
          <w:szCs w:val="20"/>
        </w:rPr>
        <w:t>powiedziała</w:t>
      </w:r>
      <w:r w:rsidRPr="005F3A89">
        <w:rPr>
          <w:rFonts w:ascii="Montserrat" w:hAnsi="Montserrat"/>
          <w:sz w:val="20"/>
          <w:szCs w:val="20"/>
        </w:rPr>
        <w:t xml:space="preserve"> </w:t>
      </w:r>
      <w:r w:rsidRPr="005F3A89">
        <w:rPr>
          <w:rFonts w:ascii="Montserrat" w:hAnsi="Montserrat"/>
          <w:b/>
          <w:bCs/>
          <w:sz w:val="20"/>
          <w:szCs w:val="20"/>
        </w:rPr>
        <w:t xml:space="preserve">Hanna Walczak, </w:t>
      </w:r>
      <w:r w:rsidR="00DD736E" w:rsidRPr="005F3A89">
        <w:rPr>
          <w:rFonts w:ascii="Montserrat" w:hAnsi="Montserrat"/>
          <w:b/>
          <w:bCs/>
          <w:sz w:val="20"/>
          <w:szCs w:val="20"/>
        </w:rPr>
        <w:t xml:space="preserve">menedżer </w:t>
      </w:r>
      <w:r w:rsidRPr="005F3A89">
        <w:rPr>
          <w:rFonts w:ascii="Montserrat" w:hAnsi="Montserrat"/>
          <w:b/>
          <w:bCs/>
          <w:sz w:val="20"/>
          <w:szCs w:val="20"/>
        </w:rPr>
        <w:t>ds. standardów GS</w:t>
      </w:r>
      <w:r w:rsidR="003D11C4" w:rsidRPr="005F3A89">
        <w:rPr>
          <w:rFonts w:ascii="Montserrat" w:hAnsi="Montserrat"/>
          <w:b/>
          <w:bCs/>
          <w:sz w:val="20"/>
          <w:szCs w:val="20"/>
        </w:rPr>
        <w:t>1.</w:t>
      </w:r>
    </w:p>
    <w:p w14:paraId="33BF5C04" w14:textId="448FE826" w:rsidR="00B639F5" w:rsidRPr="005F3A89" w:rsidRDefault="00B639F5" w:rsidP="005F3A89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***</w:t>
      </w:r>
    </w:p>
    <w:p w14:paraId="2B9993F2" w14:textId="3FBCD88B" w:rsidR="00F5224B" w:rsidRPr="005F3A89" w:rsidRDefault="00B81D20" w:rsidP="005F3A89">
      <w:pPr>
        <w:spacing w:line="360" w:lineRule="auto"/>
        <w:jc w:val="both"/>
        <w:rPr>
          <w:rFonts w:ascii="Montserrat" w:hAnsi="Montserrat"/>
          <w:b/>
          <w:bCs/>
        </w:rPr>
      </w:pPr>
      <w:r w:rsidRPr="005F3A89">
        <w:rPr>
          <w:rFonts w:ascii="Montserrat" w:hAnsi="Montserrat"/>
          <w:b/>
          <w:bCs/>
        </w:rPr>
        <w:t xml:space="preserve">O GS1 Polska  </w:t>
      </w:r>
    </w:p>
    <w:p w14:paraId="2B9993F3" w14:textId="5E4ADFBE" w:rsidR="00F5224B" w:rsidRPr="005F3A89" w:rsidRDefault="00B81D20" w:rsidP="005F3A89">
      <w:pPr>
        <w:spacing w:line="360" w:lineRule="auto"/>
        <w:jc w:val="both"/>
        <w:rPr>
          <w:rFonts w:ascii="Montserrat" w:hAnsi="Montserrat"/>
        </w:rPr>
      </w:pPr>
      <w:r w:rsidRPr="005F3A89">
        <w:rPr>
          <w:rFonts w:ascii="Montserrat" w:hAnsi="Montserrat"/>
        </w:rPr>
        <w:t>GS1 Polska jest częścią międzynarodowej organizacji not-for-profit GS1, która działa w 150 krajach i od początku swojego istnienia wspiera rozwój handlu. Najbardziej znanym usprawnieniem GS1 w tym zakresie są standaryzowane kody kreskowe, stosowane obecnie na całym świecie i uznane przez BBC za jedną z 50 rzeczy, które w największym stopniu przyczyniły się do powstania nowoczesnej gospodarki. Standardy opracowane przez GS1 umożliwiają firmom identyfikowanie, gromadzenie i udostępnianie informacji o produktach, lokalizacjach, partnerach, przesyłkach i zdarzeniach w całym łańcuchu dostaw. Skala i zasięg GS1 – lokalne organizacje członkowskie w 11</w:t>
      </w:r>
      <w:r w:rsidR="00182487">
        <w:rPr>
          <w:rFonts w:ascii="Montserrat" w:hAnsi="Montserrat"/>
        </w:rPr>
        <w:t>8</w:t>
      </w:r>
      <w:r w:rsidRPr="005F3A89">
        <w:rPr>
          <w:rFonts w:ascii="Montserrat" w:hAnsi="Montserrat"/>
        </w:rPr>
        <w:t xml:space="preserve"> krajach, ponad 2 miliony Uczestników Systemu GS1 oraz 10 miliardów transakcji każdego dnia </w:t>
      </w:r>
      <w:r w:rsidRPr="005F3A89">
        <w:rPr>
          <w:rFonts w:ascii="Montserrat" w:hAnsi="Montserrat"/>
        </w:rPr>
        <w:lastRenderedPageBreak/>
        <w:t>– pozwalają nam tworzyć wspólny język biznesu w postaci standardów GS1, które wspierają systemy i procesy na całym świecie.</w:t>
      </w:r>
    </w:p>
    <w:p w14:paraId="2B9993F4" w14:textId="77777777" w:rsidR="00F5224B" w:rsidRPr="005F3A89" w:rsidRDefault="00F5224B" w:rsidP="005F3A89">
      <w:pPr>
        <w:spacing w:line="360" w:lineRule="auto"/>
        <w:jc w:val="both"/>
        <w:rPr>
          <w:rFonts w:ascii="Montserrat" w:hAnsi="Montserrat"/>
        </w:rPr>
      </w:pPr>
    </w:p>
    <w:p w14:paraId="2B9993F5" w14:textId="77777777" w:rsidR="00F5224B" w:rsidRPr="005F3A89" w:rsidRDefault="00B81D20" w:rsidP="005F3A89">
      <w:pPr>
        <w:spacing w:line="360" w:lineRule="auto"/>
        <w:jc w:val="both"/>
        <w:rPr>
          <w:rFonts w:ascii="Montserrat" w:hAnsi="Montserrat"/>
        </w:rPr>
      </w:pPr>
      <w:r w:rsidRPr="005F3A89">
        <w:rPr>
          <w:rFonts w:ascii="Montserrat" w:hAnsi="Montserrat"/>
        </w:rPr>
        <w:t>Osoba do kontaktu:</w:t>
      </w:r>
    </w:p>
    <w:p w14:paraId="2B9993F6" w14:textId="77777777" w:rsidR="00F5224B" w:rsidRPr="005F3A89" w:rsidRDefault="00B81D20" w:rsidP="005F3A89">
      <w:pPr>
        <w:spacing w:line="360" w:lineRule="auto"/>
        <w:jc w:val="both"/>
        <w:rPr>
          <w:rFonts w:ascii="Montserrat" w:hAnsi="Montserrat"/>
          <w:b/>
          <w:bCs/>
        </w:rPr>
      </w:pPr>
      <w:r w:rsidRPr="005F3A89">
        <w:rPr>
          <w:rFonts w:ascii="Montserrat" w:hAnsi="Montserrat"/>
          <w:b/>
          <w:bCs/>
        </w:rPr>
        <w:t>Aleksandra Bauza</w:t>
      </w:r>
    </w:p>
    <w:p w14:paraId="2B9993F7" w14:textId="77777777" w:rsidR="00F5224B" w:rsidRPr="005F3A89" w:rsidRDefault="00B81D20" w:rsidP="005F3A89">
      <w:pPr>
        <w:spacing w:line="360" w:lineRule="auto"/>
        <w:jc w:val="both"/>
        <w:rPr>
          <w:rFonts w:ascii="Montserrat" w:hAnsi="Montserrat"/>
        </w:rPr>
      </w:pPr>
      <w:r w:rsidRPr="005F3A89">
        <w:rPr>
          <w:rFonts w:ascii="Montserrat" w:hAnsi="Montserrat"/>
        </w:rPr>
        <w:t>Koordynator ds. komunikacji</w:t>
      </w:r>
    </w:p>
    <w:p w14:paraId="2B9993F8" w14:textId="77777777" w:rsidR="00F5224B" w:rsidRPr="005F3A89" w:rsidRDefault="00B81D20" w:rsidP="005F3A89">
      <w:pPr>
        <w:spacing w:line="360" w:lineRule="auto"/>
        <w:jc w:val="both"/>
        <w:rPr>
          <w:rFonts w:ascii="Montserrat" w:hAnsi="Montserrat"/>
        </w:rPr>
      </w:pPr>
      <w:r w:rsidRPr="005F3A89">
        <w:rPr>
          <w:rFonts w:ascii="Montserrat" w:hAnsi="Montserrat"/>
        </w:rPr>
        <w:t>GS1 Polska</w:t>
      </w:r>
    </w:p>
    <w:p w14:paraId="2B9993F9" w14:textId="77777777" w:rsidR="00F5224B" w:rsidRPr="005F3A89" w:rsidRDefault="00B81D20" w:rsidP="005F3A89">
      <w:pPr>
        <w:spacing w:line="360" w:lineRule="auto"/>
        <w:jc w:val="both"/>
        <w:rPr>
          <w:rFonts w:ascii="Montserrat" w:hAnsi="Montserrat"/>
        </w:rPr>
      </w:pPr>
      <w:r w:rsidRPr="005F3A89">
        <w:rPr>
          <w:rFonts w:ascii="Montserrat" w:hAnsi="Montserrat"/>
        </w:rPr>
        <w:t>tel. 887 442 605</w:t>
      </w:r>
    </w:p>
    <w:p w14:paraId="2B9993FA" w14:textId="77777777" w:rsidR="00F5224B" w:rsidRPr="005F3A89" w:rsidRDefault="00B81D20" w:rsidP="005F3A89">
      <w:pPr>
        <w:spacing w:line="360" w:lineRule="auto"/>
        <w:jc w:val="both"/>
        <w:rPr>
          <w:rFonts w:ascii="Montserrat" w:hAnsi="Montserrat"/>
        </w:rPr>
      </w:pPr>
      <w:hyperlink r:id="rId8" w:history="1">
        <w:r w:rsidRPr="005F3A89">
          <w:rPr>
            <w:rStyle w:val="Hipercze"/>
            <w:rFonts w:ascii="Montserrat" w:hAnsi="Montserrat"/>
          </w:rPr>
          <w:t>aleksandra.bauza@gs1pl.org</w:t>
        </w:r>
      </w:hyperlink>
    </w:p>
    <w:p w14:paraId="2B9993FB" w14:textId="77777777" w:rsidR="00F5224B" w:rsidRPr="005F3A89" w:rsidRDefault="00F5224B" w:rsidP="005F3A89">
      <w:pPr>
        <w:pStyle w:val="GS1BBodyText4"/>
        <w:spacing w:line="360" w:lineRule="auto"/>
        <w:ind w:left="0"/>
        <w:jc w:val="both"/>
        <w:rPr>
          <w:rFonts w:ascii="Montserrat" w:hAnsi="Montserrat"/>
          <w:sz w:val="19"/>
          <w:szCs w:val="19"/>
        </w:rPr>
      </w:pPr>
    </w:p>
    <w:sectPr w:rsidR="00F5224B" w:rsidRPr="005F3A89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850" w:right="850" w:bottom="568" w:left="850" w:header="2549" w:footer="56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098C3" w14:textId="77777777" w:rsidR="00FD679B" w:rsidRDefault="00FD679B">
      <w:pPr>
        <w:spacing w:after="0"/>
      </w:pPr>
      <w:r>
        <w:separator/>
      </w:r>
    </w:p>
  </w:endnote>
  <w:endnote w:type="continuationSeparator" w:id="0">
    <w:p w14:paraId="5AE42F7D" w14:textId="77777777" w:rsidR="00FD679B" w:rsidRDefault="00FD67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</w:font>
  <w:font w:name="MinionPro-Regular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423"/>
      <w:gridCol w:w="3393"/>
      <w:gridCol w:w="3393"/>
    </w:tblGrid>
    <w:tr w:rsidR="009D7EF0" w14:paraId="2B9993EC" w14:textId="77777777">
      <w:trPr>
        <w:cantSplit/>
        <w:trHeight w:val="1022"/>
      </w:trPr>
      <w:tc>
        <w:tcPr>
          <w:tcW w:w="3423" w:type="dxa"/>
          <w:tcBorders>
            <w:top w:val="single" w:sz="4" w:space="0" w:color="B1B3B3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2B9993E9" w14:textId="77777777" w:rsidR="00B81D20" w:rsidRDefault="00B81D20">
          <w:pPr>
            <w:pStyle w:val="Stopka"/>
            <w:spacing w:after="0"/>
            <w:ind w:right="357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2B9993DF" wp14:editId="2B9993E0">
                <wp:simplePos x="0" y="0"/>
                <wp:positionH relativeFrom="column">
                  <wp:posOffset>-177795</wp:posOffset>
                </wp:positionH>
                <wp:positionV relativeFrom="page">
                  <wp:posOffset>190496</wp:posOffset>
                </wp:positionV>
                <wp:extent cx="1152528" cy="697860"/>
                <wp:effectExtent l="0" t="0" r="9522" b="6990"/>
                <wp:wrapNone/>
                <wp:docPr id="2051596219" name="Obraz 6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8" cy="69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93" w:type="dxa"/>
          <w:tcBorders>
            <w:top w:val="single" w:sz="4" w:space="0" w:color="B1B3B3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2B9993EA" w14:textId="77777777" w:rsidR="00B81D20" w:rsidRDefault="00B81D20">
          <w:pPr>
            <w:pStyle w:val="Stopka"/>
            <w:spacing w:after="0"/>
            <w:ind w:right="357"/>
            <w:jc w:val="center"/>
          </w:pPr>
        </w:p>
      </w:tc>
      <w:tc>
        <w:tcPr>
          <w:tcW w:w="3393" w:type="dxa"/>
          <w:tcBorders>
            <w:top w:val="single" w:sz="4" w:space="0" w:color="B1B3B3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2B9993EB" w14:textId="77777777" w:rsidR="00B81D20" w:rsidRDefault="00B81D20">
          <w:pPr>
            <w:pStyle w:val="Stopka"/>
            <w:spacing w:after="0"/>
            <w:jc w:val="right"/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PAGE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</w:p>
      </w:tc>
    </w:tr>
  </w:tbl>
  <w:p w14:paraId="2B9993ED" w14:textId="77777777" w:rsidR="00B81D20" w:rsidRDefault="00B81D20">
    <w:pPr>
      <w:pStyle w:val="Stopka"/>
      <w:ind w:right="36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993F1" w14:textId="77777777" w:rsidR="00B81D20" w:rsidRDefault="00B81D20">
    <w:pPr>
      <w:pStyle w:val="Stopka"/>
      <w:jc w:val="center"/>
      <w:rPr>
        <w:b/>
        <w:bCs/>
        <w:color w:val="002C6C"/>
      </w:rPr>
    </w:pPr>
  </w:p>
  <w:p w14:paraId="2B9993F2" w14:textId="77777777" w:rsidR="00B81D20" w:rsidRDefault="00B81D20">
    <w:pPr>
      <w:pStyle w:val="Stopka"/>
      <w:jc w:val="center"/>
      <w:rPr>
        <w:b/>
        <w:bCs/>
        <w:color w:val="002C6C"/>
      </w:rPr>
    </w:pPr>
    <w:r>
      <w:rPr>
        <w:b/>
        <w:bCs/>
        <w:color w:val="002C6C"/>
      </w:rPr>
      <w:t>Fundacja GS1 Polska</w:t>
    </w:r>
  </w:p>
  <w:p w14:paraId="2B9993F3" w14:textId="77777777" w:rsidR="00B81D20" w:rsidRDefault="00B81D20">
    <w:pPr>
      <w:pStyle w:val="Stopka"/>
      <w:spacing w:line="276" w:lineRule="auto"/>
      <w:jc w:val="center"/>
      <w:rPr>
        <w:color w:val="002C6C"/>
      </w:rPr>
    </w:pPr>
    <w:r>
      <w:rPr>
        <w:color w:val="002C6C"/>
      </w:rPr>
      <w:t>Malta Office Park, ul. Baraniaka 88B, bud. C, 61-131 Poznań tel. 61 62 81 590 gs1pl@gs1pl.org REGON: 363569948 NIP: 7831736664 KRS: 0000598394 Sąd Rejonowy Poznań – Nowe Miasto i Wilda w Poznaniu VIII Wydział Gospodarczy KRS</w:t>
    </w:r>
  </w:p>
  <w:p w14:paraId="2B9993F4" w14:textId="77777777" w:rsidR="00B81D20" w:rsidRDefault="00B81D20">
    <w:pPr>
      <w:pStyle w:val="Stopka"/>
      <w:jc w:val="center"/>
      <w:rPr>
        <w:b/>
        <w:bCs/>
        <w:color w:val="F26334"/>
      </w:rPr>
    </w:pPr>
    <w:r>
      <w:rPr>
        <w:b/>
        <w:bCs/>
        <w:color w:val="F26334"/>
      </w:rPr>
      <w:t>www.gs1pl.org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7E71C" w14:textId="77777777" w:rsidR="00FD679B" w:rsidRDefault="00FD679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9A005DC" w14:textId="77777777" w:rsidR="00FD679B" w:rsidRDefault="00FD67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993E7" w14:textId="77777777" w:rsidR="00B81D20" w:rsidRDefault="00B81D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993EF" w14:textId="77777777" w:rsidR="00B81D20" w:rsidRDefault="00B81D2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B9993E1" wp14:editId="2B9993E2">
          <wp:simplePos x="0" y="0"/>
          <wp:positionH relativeFrom="column">
            <wp:posOffset>-564513</wp:posOffset>
          </wp:positionH>
          <wp:positionV relativeFrom="paragraph">
            <wp:posOffset>-1418591</wp:posOffset>
          </wp:positionV>
          <wp:extent cx="7559673" cy="1421763"/>
          <wp:effectExtent l="0" t="0" r="3177" b="6987"/>
          <wp:wrapTopAndBottom/>
          <wp:docPr id="2071033871" name="Obraz 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3" cy="14217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A0B4A"/>
    <w:multiLevelType w:val="multilevel"/>
    <w:tmpl w:val="80C8FDFA"/>
    <w:styleLink w:val="LFO27"/>
    <w:lvl w:ilvl="0">
      <w:numFmt w:val="bullet"/>
      <w:pStyle w:val="Listapunktowana2"/>
      <w:lvlText w:val="-"/>
      <w:lvlJc w:val="left"/>
      <w:pPr>
        <w:ind w:left="360" w:hanging="360"/>
      </w:pPr>
      <w:rPr>
        <w:rFonts w:ascii="Verdana" w:hAnsi="Verdana"/>
        <w:b w:val="0"/>
        <w:bCs w:val="0"/>
        <w:i w:val="0"/>
        <w:iCs w:val="0"/>
        <w:color w:val="F26334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7363F3"/>
    <w:multiLevelType w:val="multilevel"/>
    <w:tmpl w:val="4DB23A42"/>
    <w:styleLink w:val="LFO29"/>
    <w:lvl w:ilvl="0">
      <w:numFmt w:val="bullet"/>
      <w:pStyle w:val="Listapunktowana"/>
      <w:lvlText w:val="■"/>
      <w:lvlJc w:val="left"/>
      <w:pPr>
        <w:ind w:left="360" w:hanging="360"/>
      </w:pPr>
      <w:rPr>
        <w:rFonts w:ascii="Verdana" w:hAnsi="Verdana"/>
        <w:b w:val="0"/>
        <w:bCs w:val="0"/>
        <w:i w:val="0"/>
        <w:iCs w:val="0"/>
        <w:color w:val="F26334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6C44BB"/>
    <w:multiLevelType w:val="multilevel"/>
    <w:tmpl w:val="1458F512"/>
    <w:styleLink w:val="LFO33"/>
    <w:lvl w:ilvl="0">
      <w:numFmt w:val="bullet"/>
      <w:pStyle w:val="GS1BListBullet"/>
      <w:lvlText w:val=""/>
      <w:lvlJc w:val="left"/>
      <w:pPr>
        <w:ind w:left="360" w:hanging="360"/>
      </w:pPr>
      <w:rPr>
        <w:rFonts w:ascii="Symbol" w:hAnsi="Symbol"/>
        <w:b w:val="0"/>
        <w:bCs w:val="0"/>
        <w:i w:val="0"/>
        <w:iCs w:val="0"/>
        <w:color w:val="F26334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A2D4815"/>
    <w:multiLevelType w:val="multilevel"/>
    <w:tmpl w:val="12D2838E"/>
    <w:styleLink w:val="LFO15"/>
    <w:lvl w:ilvl="0">
      <w:start w:val="1"/>
      <w:numFmt w:val="decimal"/>
      <w:pStyle w:val="Listanumerowana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3DCA22B9"/>
    <w:multiLevelType w:val="multilevel"/>
    <w:tmpl w:val="96666DB2"/>
    <w:styleLink w:val="LFO8"/>
    <w:lvl w:ilvl="0">
      <w:numFmt w:val="bullet"/>
      <w:pStyle w:val="Tekstpodstawowyzwciciem"/>
      <w:lvlText w:val="■"/>
      <w:lvlJc w:val="left"/>
      <w:pPr>
        <w:ind w:left="360" w:hanging="360"/>
      </w:pPr>
      <w:rPr>
        <w:rFonts w:ascii="Verdana" w:hAnsi="Verdana" w:cs="Times New Roman"/>
        <w:b w:val="0"/>
        <w:bCs w:val="0"/>
        <w:i w:val="0"/>
        <w:iCs w:val="0"/>
        <w:color w:val="F26334"/>
        <w:sz w:val="18"/>
        <w:szCs w:val="18"/>
      </w:rPr>
    </w:lvl>
    <w:lvl w:ilvl="1">
      <w:numFmt w:val="bullet"/>
      <w:lvlText w:val="-"/>
      <w:lvlJc w:val="left"/>
      <w:pPr>
        <w:ind w:left="57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2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0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73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4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9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5616" w:hanging="360"/>
      </w:pPr>
      <w:rPr>
        <w:rFonts w:ascii="Wingdings" w:hAnsi="Wingdings"/>
      </w:rPr>
    </w:lvl>
  </w:abstractNum>
  <w:abstractNum w:abstractNumId="5" w15:restartNumberingAfterBreak="0">
    <w:nsid w:val="522A6136"/>
    <w:multiLevelType w:val="multilevel"/>
    <w:tmpl w:val="5B0A2BE4"/>
    <w:styleLink w:val="LFO35"/>
    <w:lvl w:ilvl="0">
      <w:numFmt w:val="bullet"/>
      <w:pStyle w:val="GS1BListBullet3"/>
      <w:lvlText w:val=""/>
      <w:lvlJc w:val="left"/>
      <w:pPr>
        <w:ind w:left="1080" w:hanging="360"/>
      </w:pPr>
      <w:rPr>
        <w:rFonts w:ascii="Symbol" w:hAnsi="Symbol"/>
        <w:b w:val="0"/>
        <w:bCs w:val="0"/>
        <w:i w:val="0"/>
        <w:iCs w:val="0"/>
        <w:color w:val="F26334"/>
        <w:sz w:val="18"/>
        <w:szCs w:val="1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563026D1"/>
    <w:multiLevelType w:val="multilevel"/>
    <w:tmpl w:val="D59C515E"/>
    <w:styleLink w:val="LFO32"/>
    <w:lvl w:ilvl="0">
      <w:numFmt w:val="bullet"/>
      <w:pStyle w:val="Listapunktowana3"/>
      <w:lvlText w:val=""/>
      <w:lvlJc w:val="left"/>
      <w:pPr>
        <w:ind w:left="360" w:hanging="360"/>
      </w:pPr>
      <w:rPr>
        <w:rFonts w:ascii="Symbol" w:hAnsi="Symbol"/>
        <w:b w:val="0"/>
        <w:bCs w:val="0"/>
        <w:i w:val="0"/>
        <w:iCs w:val="0"/>
        <w:color w:val="F26334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B5216E0"/>
    <w:multiLevelType w:val="multilevel"/>
    <w:tmpl w:val="6C1255A0"/>
    <w:styleLink w:val="LFO34"/>
    <w:lvl w:ilvl="0">
      <w:numFmt w:val="bullet"/>
      <w:pStyle w:val="GS1BListBullet2"/>
      <w:lvlText w:val="-"/>
      <w:lvlJc w:val="left"/>
      <w:pPr>
        <w:ind w:left="720" w:hanging="360"/>
      </w:pPr>
      <w:rPr>
        <w:rFonts w:ascii="Verdana" w:hAnsi="Verdana"/>
        <w:b w:val="0"/>
        <w:bCs w:val="0"/>
        <w:i w:val="0"/>
        <w:iCs w:val="0"/>
        <w:color w:val="F26334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18384635">
    <w:abstractNumId w:val="4"/>
  </w:num>
  <w:num w:numId="2" w16cid:durableId="773474272">
    <w:abstractNumId w:val="3"/>
  </w:num>
  <w:num w:numId="3" w16cid:durableId="38356676">
    <w:abstractNumId w:val="0"/>
  </w:num>
  <w:num w:numId="4" w16cid:durableId="709649326">
    <w:abstractNumId w:val="1"/>
  </w:num>
  <w:num w:numId="5" w16cid:durableId="217792089">
    <w:abstractNumId w:val="6"/>
  </w:num>
  <w:num w:numId="6" w16cid:durableId="953706851">
    <w:abstractNumId w:val="2"/>
  </w:num>
  <w:num w:numId="7" w16cid:durableId="452018075">
    <w:abstractNumId w:val="7"/>
  </w:num>
  <w:num w:numId="8" w16cid:durableId="486895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4B"/>
    <w:rsid w:val="00025FA8"/>
    <w:rsid w:val="000D12B0"/>
    <w:rsid w:val="00182487"/>
    <w:rsid w:val="00241961"/>
    <w:rsid w:val="00286819"/>
    <w:rsid w:val="002A2E95"/>
    <w:rsid w:val="00314EF2"/>
    <w:rsid w:val="00375913"/>
    <w:rsid w:val="003D11C4"/>
    <w:rsid w:val="003E436E"/>
    <w:rsid w:val="003F47BE"/>
    <w:rsid w:val="004C35D8"/>
    <w:rsid w:val="004E1936"/>
    <w:rsid w:val="005F3A89"/>
    <w:rsid w:val="006744DE"/>
    <w:rsid w:val="00687F03"/>
    <w:rsid w:val="00694CFD"/>
    <w:rsid w:val="006D6BBD"/>
    <w:rsid w:val="006F411D"/>
    <w:rsid w:val="007324DB"/>
    <w:rsid w:val="007477AE"/>
    <w:rsid w:val="0075121E"/>
    <w:rsid w:val="00756793"/>
    <w:rsid w:val="007C358D"/>
    <w:rsid w:val="007F54AF"/>
    <w:rsid w:val="008F424E"/>
    <w:rsid w:val="008F7516"/>
    <w:rsid w:val="00B639F5"/>
    <w:rsid w:val="00B81D20"/>
    <w:rsid w:val="00B903D5"/>
    <w:rsid w:val="00BB0905"/>
    <w:rsid w:val="00BB67F7"/>
    <w:rsid w:val="00BD1671"/>
    <w:rsid w:val="00C039F7"/>
    <w:rsid w:val="00C06476"/>
    <w:rsid w:val="00C6697C"/>
    <w:rsid w:val="00D17611"/>
    <w:rsid w:val="00D2337C"/>
    <w:rsid w:val="00D26694"/>
    <w:rsid w:val="00D530C3"/>
    <w:rsid w:val="00D66B42"/>
    <w:rsid w:val="00DD736E"/>
    <w:rsid w:val="00DF1998"/>
    <w:rsid w:val="00EB2B65"/>
    <w:rsid w:val="00ED0A93"/>
    <w:rsid w:val="00EE7CFE"/>
    <w:rsid w:val="00F209FC"/>
    <w:rsid w:val="00F5224B"/>
    <w:rsid w:val="00F9197D"/>
    <w:rsid w:val="00FD679B"/>
    <w:rsid w:val="016E6B84"/>
    <w:rsid w:val="043D508B"/>
    <w:rsid w:val="059F8B70"/>
    <w:rsid w:val="09D9DCE0"/>
    <w:rsid w:val="0BDF392C"/>
    <w:rsid w:val="0D3D0B3A"/>
    <w:rsid w:val="0F480CC9"/>
    <w:rsid w:val="105A79DC"/>
    <w:rsid w:val="10AC07C6"/>
    <w:rsid w:val="113E5E57"/>
    <w:rsid w:val="115DF32A"/>
    <w:rsid w:val="11830570"/>
    <w:rsid w:val="11F3AEEE"/>
    <w:rsid w:val="120CFE89"/>
    <w:rsid w:val="12CFAF50"/>
    <w:rsid w:val="15EF02F7"/>
    <w:rsid w:val="1AE9ECA2"/>
    <w:rsid w:val="1D778034"/>
    <w:rsid w:val="216E45DA"/>
    <w:rsid w:val="22725699"/>
    <w:rsid w:val="2900F42D"/>
    <w:rsid w:val="2A3B1825"/>
    <w:rsid w:val="31659EEC"/>
    <w:rsid w:val="34097858"/>
    <w:rsid w:val="37A20956"/>
    <w:rsid w:val="3C720866"/>
    <w:rsid w:val="3DCB6A7A"/>
    <w:rsid w:val="41084AFB"/>
    <w:rsid w:val="4222041A"/>
    <w:rsid w:val="43B207F2"/>
    <w:rsid w:val="4612D842"/>
    <w:rsid w:val="47FDB62F"/>
    <w:rsid w:val="4941769B"/>
    <w:rsid w:val="4CF1C745"/>
    <w:rsid w:val="4F6B4B9D"/>
    <w:rsid w:val="52070175"/>
    <w:rsid w:val="52B93AF9"/>
    <w:rsid w:val="56C16FB4"/>
    <w:rsid w:val="5717795A"/>
    <w:rsid w:val="59A0D093"/>
    <w:rsid w:val="5C5F816D"/>
    <w:rsid w:val="67ACD57E"/>
    <w:rsid w:val="67F5D5D3"/>
    <w:rsid w:val="6A0EBD5E"/>
    <w:rsid w:val="6CA4690C"/>
    <w:rsid w:val="7051084D"/>
    <w:rsid w:val="71047C4E"/>
    <w:rsid w:val="747A4665"/>
    <w:rsid w:val="7553B219"/>
    <w:rsid w:val="7833ECBC"/>
    <w:rsid w:val="7C3C7EFC"/>
    <w:rsid w:val="7E4AA8DB"/>
    <w:rsid w:val="7EFDA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93DF"/>
  <w15:docId w15:val="{51D27A56-1D7D-4DB6-B23F-15DD5934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MS PMincho" w:hAnsi="Verdana" w:cs="Verdana"/>
        <w:sz w:val="18"/>
        <w:szCs w:val="18"/>
        <w:lang w:val="en-U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20"/>
    </w:pPr>
    <w:rPr>
      <w:lang w:val="pl-PL"/>
    </w:rPr>
  </w:style>
  <w:style w:type="paragraph" w:styleId="Nagwek1">
    <w:name w:val="heading 1"/>
    <w:basedOn w:val="Normalny"/>
    <w:next w:val="Normalny"/>
    <w:uiPriority w:val="9"/>
    <w:qFormat/>
    <w:pPr>
      <w:spacing w:before="240"/>
      <w:outlineLvl w:val="0"/>
    </w:pPr>
    <w:rPr>
      <w:b/>
      <w:color w:val="F26334"/>
      <w:sz w:val="2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spacing w:before="240"/>
      <w:outlineLvl w:val="1"/>
    </w:pPr>
    <w:rPr>
      <w:b/>
      <w:color w:val="002C6C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before="240"/>
      <w:outlineLvl w:val="2"/>
    </w:pPr>
    <w:rPr>
      <w:b/>
      <w:color w:val="002C6C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00" w:after="0"/>
      <w:outlineLvl w:val="3"/>
    </w:pPr>
    <w:rPr>
      <w:rFonts w:eastAsia="MS PGothic"/>
      <w:b/>
      <w:bCs/>
      <w:i/>
      <w:iCs/>
      <w:color w:val="F2633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/>
      <w:ind w:left="720"/>
      <w:outlineLvl w:val="4"/>
    </w:pPr>
    <w:rPr>
      <w:rFonts w:eastAsia="MS PGothic"/>
      <w:b/>
      <w:color w:val="F26334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0"/>
      <w:outlineLvl w:val="5"/>
    </w:pPr>
    <w:rPr>
      <w:rFonts w:eastAsia="MS PGothic"/>
      <w:i/>
      <w:iCs/>
      <w:color w:val="892809"/>
    </w:rPr>
  </w:style>
  <w:style w:type="paragraph" w:styleId="Nagwek7">
    <w:name w:val="heading 7"/>
    <w:basedOn w:val="Normalny"/>
    <w:next w:val="Normalny"/>
    <w:pPr>
      <w:keepNext/>
      <w:keepLines/>
      <w:spacing w:before="200" w:after="0"/>
      <w:outlineLvl w:val="6"/>
    </w:pPr>
    <w:rPr>
      <w:rFonts w:eastAsia="MS PGothic"/>
      <w:i/>
      <w:iCs/>
      <w:color w:val="73737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</w:pPr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rPr>
      <w:rFonts w:ascii="Lucida Grande" w:hAnsi="Lucida Grande" w:cs="Lucida Grande"/>
    </w:rPr>
  </w:style>
  <w:style w:type="character" w:customStyle="1" w:styleId="TekstdymkaZnak">
    <w:name w:val="Tekst dymka Znak"/>
    <w:basedOn w:val="Domylnaczcionkaakapitu"/>
    <w:rPr>
      <w:rFonts w:ascii="Lucida Grande" w:hAnsi="Lucida Grande" w:cs="Lucida Grande"/>
    </w:rPr>
  </w:style>
  <w:style w:type="character" w:customStyle="1" w:styleId="Nagwek1Znak">
    <w:name w:val="Nagłówek 1 Znak"/>
    <w:basedOn w:val="Domylnaczcionkaakapitu"/>
    <w:rPr>
      <w:rFonts w:ascii="Verdana" w:hAnsi="Verdana"/>
      <w:b/>
      <w:color w:val="F26334"/>
      <w:sz w:val="22"/>
      <w:szCs w:val="18"/>
    </w:rPr>
  </w:style>
  <w:style w:type="character" w:customStyle="1" w:styleId="Nagwek2Znak">
    <w:name w:val="Nagłówek 2 Znak"/>
    <w:basedOn w:val="Domylnaczcionkaakapitu"/>
    <w:rPr>
      <w:b/>
      <w:color w:val="002C6C"/>
    </w:rPr>
  </w:style>
  <w:style w:type="character" w:customStyle="1" w:styleId="Nagwek3Znak">
    <w:name w:val="Nagłówek 3 Znak"/>
    <w:basedOn w:val="Domylnaczcionkaakapitu"/>
    <w:rPr>
      <w:b/>
      <w:color w:val="002C6C"/>
    </w:rPr>
  </w:style>
  <w:style w:type="paragraph" w:styleId="Podtytu">
    <w:name w:val="Subtitle"/>
    <w:basedOn w:val="Normalny"/>
    <w:next w:val="Normalny"/>
    <w:uiPriority w:val="11"/>
    <w:qFormat/>
    <w:pPr>
      <w:spacing w:after="240"/>
    </w:pPr>
    <w:rPr>
      <w:rFonts w:eastAsia="MS PGothic"/>
      <w:color w:val="F26334"/>
      <w:sz w:val="28"/>
      <w:szCs w:val="28"/>
    </w:rPr>
  </w:style>
  <w:style w:type="paragraph" w:styleId="Tekstpodstawowy">
    <w:name w:val="Body Text"/>
    <w:basedOn w:val="Tekstpodstawowy2"/>
    <w:pPr>
      <w:spacing w:after="240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rPr>
      <w:sz w:val="22"/>
      <w:szCs w:val="22"/>
    </w:rPr>
  </w:style>
  <w:style w:type="paragraph" w:styleId="Tekstpodstawowy2">
    <w:name w:val="Body Text 2"/>
    <w:basedOn w:val="Normalny"/>
  </w:style>
  <w:style w:type="character" w:customStyle="1" w:styleId="Tekstpodstawowy2Znak">
    <w:name w:val="Tekst podstawowy 2 Znak"/>
    <w:basedOn w:val="Domylnaczcionkaakapitu"/>
  </w:style>
  <w:style w:type="paragraph" w:styleId="Tekstpodstawowyzwciciem">
    <w:name w:val="Body Text First Indent"/>
    <w:basedOn w:val="Normalny"/>
    <w:pPr>
      <w:numPr>
        <w:numId w:val="1"/>
      </w:numPr>
    </w:pPr>
    <w:rPr>
      <w:sz w:val="16"/>
      <w:szCs w:val="16"/>
    </w:rPr>
  </w:style>
  <w:style w:type="character" w:customStyle="1" w:styleId="TekstpodstawowyzwciciemZnak">
    <w:name w:val="Tekst podstawowy z wcięciem Znak"/>
    <w:basedOn w:val="TekstpodstawowyZnak"/>
    <w:rPr>
      <w:rFonts w:ascii="Verdana" w:hAnsi="Verdana"/>
      <w:sz w:val="16"/>
      <w:szCs w:val="16"/>
    </w:rPr>
  </w:style>
  <w:style w:type="character" w:styleId="Numerstrony">
    <w:name w:val="page number"/>
    <w:basedOn w:val="Domylnaczcionkaakapitu"/>
  </w:style>
  <w:style w:type="paragraph" w:styleId="Tytu">
    <w:name w:val="Title"/>
    <w:next w:val="Normalny"/>
    <w:uiPriority w:val="10"/>
    <w:qFormat/>
    <w:pPr>
      <w:suppressAutoHyphens/>
      <w:spacing w:after="240"/>
    </w:pPr>
    <w:rPr>
      <w:color w:val="002C6C"/>
      <w:sz w:val="36"/>
      <w:szCs w:val="36"/>
    </w:rPr>
  </w:style>
  <w:style w:type="character" w:customStyle="1" w:styleId="TytuZnak">
    <w:name w:val="Tytuł Znak"/>
    <w:basedOn w:val="Domylnaczcionkaakapitu"/>
    <w:rPr>
      <w:rFonts w:ascii="Verdana" w:hAnsi="Verdana"/>
      <w:color w:val="002C6C"/>
      <w:sz w:val="36"/>
      <w:szCs w:val="36"/>
    </w:r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">
    <w:name w:val="List"/>
    <w:basedOn w:val="Normalny"/>
    <w:pPr>
      <w:ind w:left="360" w:hanging="360"/>
      <w:contextualSpacing/>
    </w:pPr>
  </w:style>
  <w:style w:type="paragraph" w:styleId="Listanumerowana">
    <w:name w:val="List Number"/>
    <w:basedOn w:val="Normalny"/>
    <w:pPr>
      <w:numPr>
        <w:numId w:val="2"/>
      </w:numPr>
      <w:contextualSpacing/>
    </w:pPr>
  </w:style>
  <w:style w:type="paragraph" w:styleId="Listapunktowana2">
    <w:name w:val="List Bullet 2"/>
    <w:basedOn w:val="Normalny"/>
    <w:pPr>
      <w:numPr>
        <w:numId w:val="3"/>
      </w:numPr>
    </w:pPr>
  </w:style>
  <w:style w:type="character" w:customStyle="1" w:styleId="PodtytuZnak">
    <w:name w:val="Podtytuł Znak"/>
    <w:basedOn w:val="Domylnaczcionkaakapitu"/>
    <w:rPr>
      <w:rFonts w:eastAsia="MS PGothic"/>
      <w:color w:val="F26334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Verdana" w:eastAsia="MS PGothic" w:hAnsi="Verdana" w:cs="Verdana"/>
      <w:b/>
      <w:bCs/>
      <w:i/>
      <w:iCs/>
      <w:color w:val="F26334"/>
      <w:sz w:val="18"/>
      <w:szCs w:val="18"/>
    </w:rPr>
  </w:style>
  <w:style w:type="paragraph" w:styleId="Nagwekspisutreci">
    <w:name w:val="TOC Heading"/>
    <w:basedOn w:val="Nagwek1"/>
    <w:next w:val="Normalny"/>
    <w:pPr>
      <w:keepNext/>
      <w:keepLines/>
      <w:spacing w:before="480" w:after="0"/>
    </w:pPr>
    <w:rPr>
      <w:rFonts w:eastAsia="MS PGothic"/>
      <w:bCs/>
      <w:color w:val="C4390C"/>
      <w:sz w:val="32"/>
      <w:szCs w:val="32"/>
    </w:rPr>
  </w:style>
  <w:style w:type="paragraph" w:styleId="Indeks1">
    <w:name w:val="index 1"/>
    <w:basedOn w:val="Normalny"/>
    <w:next w:val="Normalny"/>
    <w:autoRedefine/>
    <w:pPr>
      <w:spacing w:after="0"/>
      <w:ind w:left="180" w:hanging="180"/>
    </w:pPr>
  </w:style>
  <w:style w:type="paragraph" w:styleId="Indeks2">
    <w:name w:val="index 2"/>
    <w:basedOn w:val="Normalny"/>
    <w:next w:val="Normalny"/>
    <w:autoRedefine/>
    <w:pPr>
      <w:spacing w:after="0"/>
      <w:ind w:left="360" w:hanging="180"/>
    </w:pPr>
  </w:style>
  <w:style w:type="paragraph" w:styleId="Indeks3">
    <w:name w:val="index 3"/>
    <w:basedOn w:val="Normalny"/>
    <w:next w:val="Normalny"/>
    <w:autoRedefine/>
    <w:pPr>
      <w:spacing w:after="0"/>
      <w:ind w:left="540" w:hanging="180"/>
    </w:pPr>
  </w:style>
  <w:style w:type="paragraph" w:styleId="Indeks4">
    <w:name w:val="index 4"/>
    <w:basedOn w:val="Normalny"/>
    <w:next w:val="Normalny"/>
    <w:autoRedefine/>
    <w:pPr>
      <w:spacing w:after="0"/>
      <w:ind w:left="720" w:hanging="180"/>
    </w:pPr>
  </w:style>
  <w:style w:type="character" w:customStyle="1" w:styleId="Nagwek5Znak">
    <w:name w:val="Nagłówek 5 Znak"/>
    <w:basedOn w:val="Domylnaczcionkaakapitu"/>
    <w:rPr>
      <w:rFonts w:eastAsia="MS PGothic"/>
      <w:b/>
      <w:color w:val="F26334"/>
    </w:rPr>
  </w:style>
  <w:style w:type="character" w:customStyle="1" w:styleId="Nagwek6Znak">
    <w:name w:val="Nagłówek 6 Znak"/>
    <w:basedOn w:val="Domylnaczcionkaakapitu"/>
    <w:rPr>
      <w:rFonts w:eastAsia="MS PGothic"/>
      <w:i/>
      <w:iCs/>
      <w:color w:val="892809"/>
    </w:rPr>
  </w:style>
  <w:style w:type="character" w:customStyle="1" w:styleId="Nagwek7Znak">
    <w:name w:val="Nagłówek 7 Znak"/>
    <w:basedOn w:val="Domylnaczcionkaakapitu"/>
    <w:rPr>
      <w:rFonts w:ascii="Verdana" w:eastAsia="MS PGothic" w:hAnsi="Verdana"/>
      <w:i/>
      <w:iCs/>
      <w:color w:val="737373"/>
    </w:rPr>
  </w:style>
  <w:style w:type="paragraph" w:styleId="Lista3">
    <w:name w:val="List 3"/>
    <w:basedOn w:val="Normalny"/>
    <w:pPr>
      <w:ind w:left="1080" w:hanging="360"/>
      <w:contextualSpacing/>
    </w:pPr>
  </w:style>
  <w:style w:type="paragraph" w:styleId="Listapunktowana3">
    <w:name w:val="List Bullet 3"/>
    <w:basedOn w:val="Lista2"/>
    <w:pPr>
      <w:numPr>
        <w:numId w:val="5"/>
      </w:numPr>
    </w:pPr>
  </w:style>
  <w:style w:type="paragraph" w:styleId="Lista2">
    <w:name w:val="List 2"/>
    <w:basedOn w:val="Normalny"/>
    <w:pPr>
      <w:ind w:left="720" w:hanging="360"/>
      <w:contextualSpacing/>
    </w:pPr>
  </w:style>
  <w:style w:type="paragraph" w:customStyle="1" w:styleId="BasicParagraph">
    <w:name w:val="[Basic Paragraph]"/>
    <w:basedOn w:val="Normalny"/>
    <w:pPr>
      <w:widowControl w:val="0"/>
      <w:autoSpaceDE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ja-JP"/>
    </w:rPr>
  </w:style>
  <w:style w:type="paragraph" w:customStyle="1" w:styleId="CompanyName">
    <w:name w:val="Company Name"/>
    <w:basedOn w:val="Normalny"/>
    <w:pPr>
      <w:spacing w:line="264" w:lineRule="auto"/>
    </w:pPr>
    <w:rPr>
      <w:rFonts w:eastAsia="Verdana"/>
      <w:b/>
      <w:color w:val="002C6C"/>
      <w:sz w:val="28"/>
      <w:szCs w:val="36"/>
      <w:lang w:eastAsia="ja-JP"/>
    </w:rPr>
  </w:style>
  <w:style w:type="paragraph" w:styleId="Bezodstpw">
    <w:name w:val="No Spacing"/>
    <w:pPr>
      <w:suppressAutoHyphens/>
    </w:pPr>
  </w:style>
  <w:style w:type="paragraph" w:styleId="Data">
    <w:name w:val="Date"/>
    <w:basedOn w:val="Bezodstpw"/>
    <w:next w:val="Normalny"/>
    <w:pPr>
      <w:contextualSpacing/>
      <w:jc w:val="center"/>
    </w:pPr>
    <w:rPr>
      <w:rFonts w:eastAsia="Verdana"/>
      <w:b/>
      <w:color w:val="FFFFFF"/>
      <w:sz w:val="23"/>
      <w:szCs w:val="20"/>
      <w:lang w:eastAsia="ja-JP"/>
    </w:rPr>
  </w:style>
  <w:style w:type="character" w:customStyle="1" w:styleId="DataZnak">
    <w:name w:val="Data Znak"/>
    <w:basedOn w:val="Domylnaczcionkaakapitu"/>
    <w:rPr>
      <w:rFonts w:ascii="Verdana" w:eastAsia="Verdana" w:hAnsi="Verdana" w:cs="Verdana"/>
      <w:b/>
      <w:color w:val="FFFFFF"/>
      <w:sz w:val="23"/>
      <w:szCs w:val="20"/>
      <w:lang w:eastAsia="ja-JP"/>
    </w:rPr>
  </w:style>
  <w:style w:type="character" w:styleId="Tekstzastpczy">
    <w:name w:val="Placeholder Text"/>
    <w:basedOn w:val="Domylnaczcionkaakapitu"/>
    <w:rPr>
      <w:color w:val="808080"/>
    </w:rPr>
  </w:style>
  <w:style w:type="paragraph" w:customStyle="1" w:styleId="GS1BHeading1">
    <w:name w:val="GS1_B_Heading 1"/>
    <w:basedOn w:val="Nagwek1"/>
    <w:next w:val="GS1BBodyText2"/>
    <w:pPr>
      <w:keepNext/>
    </w:pPr>
  </w:style>
  <w:style w:type="paragraph" w:customStyle="1" w:styleId="GS1BTitle">
    <w:name w:val="GS1_B_Title"/>
    <w:basedOn w:val="Normalny"/>
    <w:next w:val="GS1BBodyText2"/>
    <w:rPr>
      <w:color w:val="002C6C"/>
      <w:sz w:val="36"/>
    </w:rPr>
  </w:style>
  <w:style w:type="paragraph" w:customStyle="1" w:styleId="GS1BBodyText2">
    <w:name w:val="GS1_B_Body Text 2"/>
    <w:basedOn w:val="Normalny"/>
  </w:style>
  <w:style w:type="paragraph" w:customStyle="1" w:styleId="GS1BSubtitle">
    <w:name w:val="GS1_B_Subtitle"/>
    <w:basedOn w:val="Normalny"/>
    <w:pPr>
      <w:spacing w:after="240"/>
    </w:pPr>
    <w:rPr>
      <w:color w:val="F26334"/>
      <w:sz w:val="28"/>
    </w:rPr>
  </w:style>
  <w:style w:type="paragraph" w:customStyle="1" w:styleId="GS1BBodyText1">
    <w:name w:val="GS1_B_Body Text 1"/>
    <w:basedOn w:val="Tekstpodstawowy"/>
    <w:rPr>
      <w:sz w:val="18"/>
    </w:rPr>
  </w:style>
  <w:style w:type="paragraph" w:customStyle="1" w:styleId="GS1BHeading2">
    <w:name w:val="GS1_B_Heading 2"/>
    <w:basedOn w:val="Normalny"/>
    <w:next w:val="GS1BBodyText2"/>
    <w:pPr>
      <w:keepNext/>
      <w:spacing w:before="240"/>
    </w:pPr>
    <w:rPr>
      <w:b/>
      <w:color w:val="002C6C"/>
    </w:rPr>
  </w:style>
  <w:style w:type="paragraph" w:customStyle="1" w:styleId="GS1BListBullet">
    <w:name w:val="GS1_B_List Bullet"/>
    <w:basedOn w:val="Normalny"/>
    <w:pPr>
      <w:numPr>
        <w:numId w:val="6"/>
      </w:numPr>
      <w:tabs>
        <w:tab w:val="left" w:pos="-190"/>
      </w:tabs>
    </w:pPr>
  </w:style>
  <w:style w:type="paragraph" w:customStyle="1" w:styleId="GS1BHeading3">
    <w:name w:val="GS1_B_Heading 3"/>
    <w:basedOn w:val="Normalny"/>
    <w:next w:val="GS1BBodyText2"/>
    <w:pPr>
      <w:keepNext/>
      <w:spacing w:before="240"/>
    </w:pPr>
    <w:rPr>
      <w:b/>
      <w:color w:val="F26334"/>
    </w:rPr>
  </w:style>
  <w:style w:type="paragraph" w:customStyle="1" w:styleId="GS1BHeading4">
    <w:name w:val="GS1_B_Heading 4"/>
    <w:basedOn w:val="Normalny"/>
    <w:next w:val="GS1BBodyText4"/>
    <w:pPr>
      <w:keepNext/>
      <w:tabs>
        <w:tab w:val="left" w:pos="720"/>
      </w:tabs>
      <w:spacing w:before="240"/>
      <w:ind w:left="1080" w:hanging="720"/>
    </w:pPr>
    <w:rPr>
      <w:b/>
      <w:color w:val="002C6C"/>
    </w:rPr>
  </w:style>
  <w:style w:type="paragraph" w:customStyle="1" w:styleId="GS1BListBullet2">
    <w:name w:val="GS1_B_List Bullet 2"/>
    <w:basedOn w:val="Normalny"/>
    <w:pPr>
      <w:numPr>
        <w:numId w:val="7"/>
      </w:numPr>
      <w:tabs>
        <w:tab w:val="left" w:pos="-550"/>
      </w:tabs>
    </w:pPr>
  </w:style>
  <w:style w:type="paragraph" w:customStyle="1" w:styleId="GS1BHeading5">
    <w:name w:val="GS1_B_Heading 5"/>
    <w:basedOn w:val="Normalny"/>
    <w:next w:val="GS1BBodyText5"/>
    <w:pPr>
      <w:keepNext/>
      <w:tabs>
        <w:tab w:val="left" w:pos="720"/>
      </w:tabs>
      <w:spacing w:before="240"/>
      <w:ind w:left="720"/>
    </w:pPr>
    <w:rPr>
      <w:b/>
      <w:color w:val="F26334"/>
    </w:rPr>
  </w:style>
  <w:style w:type="paragraph" w:customStyle="1" w:styleId="GS1BListBullet3">
    <w:name w:val="GS1_B_List Bullet 3"/>
    <w:basedOn w:val="Normalny"/>
    <w:pPr>
      <w:numPr>
        <w:numId w:val="8"/>
      </w:numPr>
      <w:tabs>
        <w:tab w:val="left" w:pos="-910"/>
      </w:tabs>
    </w:pPr>
  </w:style>
  <w:style w:type="paragraph" w:customStyle="1" w:styleId="GS1BBodyText4">
    <w:name w:val="GS1_B_Body Text 4"/>
    <w:basedOn w:val="Normalny"/>
    <w:pPr>
      <w:ind w:left="357"/>
    </w:pPr>
  </w:style>
  <w:style w:type="paragraph" w:customStyle="1" w:styleId="GS1BBodyText5">
    <w:name w:val="GS1_B_Body Text 5"/>
    <w:basedOn w:val="Normalny"/>
    <w:pPr>
      <w:ind w:left="720"/>
    </w:pPr>
  </w:style>
  <w:style w:type="paragraph" w:customStyle="1" w:styleId="GS1BBodyTextIntro">
    <w:name w:val="GS1_B_Body Text Intro"/>
    <w:basedOn w:val="Normalny"/>
    <w:pPr>
      <w:spacing w:after="240"/>
    </w:pPr>
    <w:rPr>
      <w:sz w:val="22"/>
      <w:szCs w:val="22"/>
    </w:rPr>
  </w:style>
  <w:style w:type="character" w:styleId="Hipercze">
    <w:name w:val="Hyperlink"/>
    <w:basedOn w:val="Domylnaczcionkaakapitu"/>
    <w:rPr>
      <w:color w:val="008DBD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paragraph" w:styleId="NormalnyWeb">
    <w:name w:val="Normal (Web)"/>
    <w:basedOn w:val="Normalny"/>
    <w:pPr>
      <w:spacing w:before="100" w:after="100"/>
    </w:pPr>
    <w:rPr>
      <w:rFonts w:ascii="Calibri" w:eastAsia="Verdana" w:hAnsi="Calibri" w:cs="Calibri"/>
      <w:sz w:val="22"/>
      <w:szCs w:val="22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after="160"/>
    </w:pPr>
    <w:rPr>
      <w:rFonts w:eastAsia="Verdana"/>
      <w:kern w:val="3"/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Verdana" w:eastAsia="Verdana" w:hAnsi="Verdana" w:cs="Verdana"/>
      <w:kern w:val="3"/>
      <w:sz w:val="20"/>
      <w:szCs w:val="20"/>
      <w:lang w:val="pl-PL"/>
    </w:rPr>
  </w:style>
  <w:style w:type="paragraph" w:customStyle="1" w:styleId="Normalny1">
    <w:name w:val="Normalny1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pl-PL" w:eastAsia="pl-PL"/>
    </w:rPr>
  </w:style>
  <w:style w:type="paragraph" w:styleId="Tekstprzypisukocowego">
    <w:name w:val="endnote text"/>
    <w:basedOn w:val="Normalny"/>
    <w:pPr>
      <w:spacing w:after="0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val="pl-PL" w:eastAsia="ja-JP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Tematkomentarza">
    <w:name w:val="annotation subject"/>
    <w:basedOn w:val="Tekstkomentarza"/>
    <w:next w:val="Tekstkomentarza"/>
    <w:pPr>
      <w:spacing w:after="120"/>
    </w:pPr>
    <w:rPr>
      <w:rFonts w:eastAsia="MS PMincho"/>
      <w:b/>
      <w:bCs/>
      <w:kern w:val="0"/>
    </w:rPr>
  </w:style>
  <w:style w:type="character" w:customStyle="1" w:styleId="TematkomentarzaZnak">
    <w:name w:val="Temat komentarza Znak"/>
    <w:basedOn w:val="TekstkomentarzaZnak"/>
    <w:rPr>
      <w:rFonts w:ascii="Verdana" w:eastAsia="Verdana" w:hAnsi="Verdana" w:cs="Verdana"/>
      <w:b/>
      <w:bCs/>
      <w:kern w:val="3"/>
      <w:sz w:val="20"/>
      <w:szCs w:val="20"/>
      <w:lang w:val="pl-PL"/>
    </w:rPr>
  </w:style>
  <w:style w:type="paragraph" w:styleId="Poprawka">
    <w:name w:val="Revision"/>
    <w:pPr>
      <w:suppressAutoHyphens/>
    </w:pPr>
    <w:rPr>
      <w:lang w:val="pl-PL"/>
    </w:rPr>
  </w:style>
  <w:style w:type="numbering" w:customStyle="1" w:styleId="LFO8">
    <w:name w:val="LFO8"/>
    <w:basedOn w:val="Bezlisty"/>
    <w:pPr>
      <w:numPr>
        <w:numId w:val="1"/>
      </w:numPr>
    </w:pPr>
  </w:style>
  <w:style w:type="numbering" w:customStyle="1" w:styleId="LFO15">
    <w:name w:val="LFO15"/>
    <w:basedOn w:val="Bezlisty"/>
    <w:pPr>
      <w:numPr>
        <w:numId w:val="2"/>
      </w:numPr>
    </w:pPr>
  </w:style>
  <w:style w:type="numbering" w:customStyle="1" w:styleId="LFO27">
    <w:name w:val="LFO27"/>
    <w:basedOn w:val="Bezlisty"/>
    <w:pPr>
      <w:numPr>
        <w:numId w:val="3"/>
      </w:numPr>
    </w:pPr>
  </w:style>
  <w:style w:type="numbering" w:customStyle="1" w:styleId="LFO29">
    <w:name w:val="LFO29"/>
    <w:basedOn w:val="Bezlisty"/>
    <w:pPr>
      <w:numPr>
        <w:numId w:val="4"/>
      </w:numPr>
    </w:pPr>
  </w:style>
  <w:style w:type="numbering" w:customStyle="1" w:styleId="LFO32">
    <w:name w:val="LFO32"/>
    <w:basedOn w:val="Bezlisty"/>
    <w:pPr>
      <w:numPr>
        <w:numId w:val="5"/>
      </w:numPr>
    </w:pPr>
  </w:style>
  <w:style w:type="numbering" w:customStyle="1" w:styleId="LFO33">
    <w:name w:val="LFO33"/>
    <w:basedOn w:val="Bezlisty"/>
    <w:pPr>
      <w:numPr>
        <w:numId w:val="6"/>
      </w:numPr>
    </w:pPr>
  </w:style>
  <w:style w:type="numbering" w:customStyle="1" w:styleId="LFO34">
    <w:name w:val="LFO34"/>
    <w:basedOn w:val="Bezlisty"/>
    <w:pPr>
      <w:numPr>
        <w:numId w:val="7"/>
      </w:numPr>
    </w:pPr>
  </w:style>
  <w:style w:type="numbering" w:customStyle="1" w:styleId="LFO35">
    <w:name w:val="LFO35"/>
    <w:basedOn w:val="Bezlisty"/>
    <w:pPr>
      <w:numPr>
        <w:numId w:val="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1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bauza@gs1pl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s1pl.org/handel-i-produkcja/system-kaucyjny-dr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GS1 Basic Template</dc:subject>
  <dc:creator>jhgjhkj gdhch</dc:creator>
  <dc:description/>
  <cp:lastModifiedBy>Marlena Garucka</cp:lastModifiedBy>
  <cp:revision>2</cp:revision>
  <cp:lastPrinted>2024-02-07T14:29:00Z</cp:lastPrinted>
  <dcterms:created xsi:type="dcterms:W3CDTF">2024-10-15T10:05:00Z</dcterms:created>
  <dcterms:modified xsi:type="dcterms:W3CDTF">2024-10-15T10:05:00Z</dcterms:modified>
</cp:coreProperties>
</file>